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02E4" w14:textId="77777777" w:rsidR="00E311DF" w:rsidRDefault="00E311DF" w:rsidP="00E311DF">
      <w:pPr>
        <w:jc w:val="center"/>
        <w:rPr>
          <w:b/>
          <w:bCs/>
          <w:i/>
          <w:iCs/>
          <w:sz w:val="28"/>
          <w:szCs w:val="28"/>
        </w:rPr>
      </w:pPr>
    </w:p>
    <w:p w14:paraId="472646CC" w14:textId="399A650A" w:rsidR="004D57AD" w:rsidRPr="00E311DF" w:rsidRDefault="00E311DF" w:rsidP="00E311DF">
      <w:pPr>
        <w:jc w:val="center"/>
        <w:rPr>
          <w:b/>
          <w:bCs/>
          <w:sz w:val="28"/>
          <w:szCs w:val="28"/>
        </w:rPr>
      </w:pPr>
      <w:r w:rsidRPr="00E311DF">
        <w:rPr>
          <w:b/>
          <w:bCs/>
          <w:i/>
          <w:iCs/>
          <w:sz w:val="28"/>
          <w:szCs w:val="28"/>
        </w:rPr>
        <w:t xml:space="preserve">Démarche prospective emplois-compétences dans le </w:t>
      </w:r>
      <w:r>
        <w:rPr>
          <w:b/>
          <w:bCs/>
          <w:i/>
          <w:iCs/>
          <w:sz w:val="28"/>
          <w:szCs w:val="28"/>
        </w:rPr>
        <w:t>T</w:t>
      </w:r>
      <w:r w:rsidRPr="00E311DF">
        <w:rPr>
          <w:b/>
          <w:bCs/>
          <w:i/>
          <w:iCs/>
          <w:sz w:val="28"/>
          <w:szCs w:val="28"/>
        </w:rPr>
        <w:t>ransport</w:t>
      </w:r>
      <w:r>
        <w:rPr>
          <w:b/>
          <w:bCs/>
          <w:i/>
          <w:iCs/>
          <w:sz w:val="28"/>
          <w:szCs w:val="28"/>
        </w:rPr>
        <w:t>-L</w:t>
      </w:r>
      <w:r w:rsidRPr="00E311DF">
        <w:rPr>
          <w:b/>
          <w:bCs/>
          <w:i/>
          <w:iCs/>
          <w:sz w:val="28"/>
          <w:szCs w:val="28"/>
        </w:rPr>
        <w:t>ogistique</w:t>
      </w:r>
      <w:r>
        <w:rPr>
          <w:b/>
          <w:bCs/>
          <w:sz w:val="28"/>
          <w:szCs w:val="28"/>
        </w:rPr>
        <w:t> </w:t>
      </w:r>
      <w:r w:rsidRPr="00E311DF">
        <w:rPr>
          <w:b/>
          <w:bCs/>
          <w:sz w:val="28"/>
          <w:szCs w:val="28"/>
        </w:rPr>
        <w:t>:</w:t>
      </w:r>
      <w:r w:rsidRPr="00E311DF">
        <w:rPr>
          <w:b/>
          <w:bCs/>
          <w:sz w:val="28"/>
          <w:szCs w:val="28"/>
        </w:rPr>
        <w:br/>
        <w:t xml:space="preserve">France Logistique veut anticiper et préparer </w:t>
      </w:r>
      <w:r>
        <w:rPr>
          <w:b/>
          <w:bCs/>
          <w:sz w:val="28"/>
          <w:szCs w:val="28"/>
        </w:rPr>
        <w:t>la filière aux changements</w:t>
      </w:r>
    </w:p>
    <w:p w14:paraId="15CF25D3" w14:textId="735CAE7C" w:rsidR="00857635" w:rsidRDefault="00857635"/>
    <w:p w14:paraId="5C2568CF" w14:textId="43B1FF06" w:rsidR="00E311DF" w:rsidRPr="00E311DF" w:rsidRDefault="00E311DF" w:rsidP="00E311DF">
      <w:pPr>
        <w:jc w:val="both"/>
        <w:rPr>
          <w:b/>
          <w:bCs/>
        </w:rPr>
      </w:pPr>
      <w:r w:rsidRPr="00E311DF">
        <w:rPr>
          <w:b/>
          <w:bCs/>
        </w:rPr>
        <w:t xml:space="preserve">Dans le but d’améliorer les performances et donc la compétitivité de la filière transport de marchandises et logistique, l’accompagnement de l’évolution des métiers et des compétences est l’un des six champs d’action prioritaires </w:t>
      </w:r>
      <w:r>
        <w:rPr>
          <w:b/>
          <w:bCs/>
        </w:rPr>
        <w:t>porté</w:t>
      </w:r>
      <w:r w:rsidRPr="00E311DF">
        <w:rPr>
          <w:b/>
          <w:bCs/>
        </w:rPr>
        <w:t>s par France Logistique. Dans cette optique, l’</w:t>
      </w:r>
      <w:r w:rsidR="0072289F">
        <w:rPr>
          <w:b/>
          <w:bCs/>
        </w:rPr>
        <w:t>associa</w:t>
      </w:r>
      <w:r w:rsidRPr="00E311DF">
        <w:rPr>
          <w:b/>
          <w:bCs/>
        </w:rPr>
        <w:t>tion s’est appuyée sur l’expertise de l’AFT afin de réaliser une étude prospective destinée à « cartographier » les nouveaux besoins en emploi engendrés par les attentes des filières clientes mais aussi par les évolutions et innovations à venir dans le secteur. Une première étape qui sera suivi</w:t>
      </w:r>
      <w:r>
        <w:rPr>
          <w:b/>
          <w:bCs/>
        </w:rPr>
        <w:t>e</w:t>
      </w:r>
      <w:r w:rsidRPr="00E311DF">
        <w:rPr>
          <w:b/>
          <w:bCs/>
        </w:rPr>
        <w:t xml:space="preserve"> de propositions d’actions pour se préparer au mieux aux métiers de demain.</w:t>
      </w:r>
    </w:p>
    <w:p w14:paraId="0F3E79C7" w14:textId="58F3AFDD" w:rsidR="00E311DF" w:rsidRDefault="00E311DF"/>
    <w:p w14:paraId="403AD292" w14:textId="77777777" w:rsidR="00396624" w:rsidRPr="00396624" w:rsidRDefault="00396624" w:rsidP="00E311DF">
      <w:pPr>
        <w:jc w:val="both"/>
        <w:rPr>
          <w:b/>
          <w:bCs/>
        </w:rPr>
      </w:pPr>
      <w:r w:rsidRPr="00396624">
        <w:rPr>
          <w:b/>
          <w:bCs/>
        </w:rPr>
        <w:t xml:space="preserve">L’analyse des évolutions des clients </w:t>
      </w:r>
    </w:p>
    <w:p w14:paraId="17AE9445" w14:textId="7120BCBF" w:rsidR="00E311DF" w:rsidRDefault="00396624" w:rsidP="00E311DF">
      <w:pPr>
        <w:jc w:val="both"/>
      </w:pPr>
      <w:r>
        <w:t>Dans un premier temps, l</w:t>
      </w:r>
      <w:r w:rsidR="00E311DF">
        <w:t xml:space="preserve">a </w:t>
      </w:r>
      <w:r w:rsidR="00E311DF" w:rsidRPr="00E311DF">
        <w:rPr>
          <w:i/>
          <w:iCs/>
        </w:rPr>
        <w:t>« Démarche prospective emplois-compétences dans le transport et la logistique »</w:t>
      </w:r>
      <w:r w:rsidR="00E311DF" w:rsidRPr="00E311DF">
        <w:t>,</w:t>
      </w:r>
      <w:r w:rsidR="00E311DF">
        <w:t xml:space="preserve"> réalisée par l’AFT à la demande de France Logistique, </w:t>
      </w:r>
      <w:r>
        <w:t xml:space="preserve">a </w:t>
      </w:r>
      <w:r w:rsidR="00E311DF">
        <w:t>analys</w:t>
      </w:r>
      <w:r>
        <w:t>é</w:t>
      </w:r>
      <w:r w:rsidR="00E311DF">
        <w:t xml:space="preserve"> les enjeux et mutations auxquels sont confrontées les principales filières clientes des transports et de la logistique :</w:t>
      </w:r>
    </w:p>
    <w:p w14:paraId="717FB2E1" w14:textId="77C81BFD" w:rsidR="00E311DF" w:rsidRDefault="00E311DF" w:rsidP="00E311DF">
      <w:pPr>
        <w:pStyle w:val="Paragraphedeliste"/>
        <w:numPr>
          <w:ilvl w:val="0"/>
          <w:numId w:val="1"/>
        </w:numPr>
        <w:jc w:val="both"/>
      </w:pPr>
      <w:r>
        <w:t>Automobile</w:t>
      </w:r>
    </w:p>
    <w:p w14:paraId="52E6ACE6" w14:textId="536B73E3" w:rsidR="00E311DF" w:rsidRDefault="00E311DF" w:rsidP="00E311DF">
      <w:pPr>
        <w:pStyle w:val="Paragraphedeliste"/>
        <w:numPr>
          <w:ilvl w:val="0"/>
          <w:numId w:val="1"/>
        </w:numPr>
        <w:jc w:val="both"/>
      </w:pPr>
      <w:r>
        <w:t>Aéronautique</w:t>
      </w:r>
    </w:p>
    <w:p w14:paraId="017B88BA" w14:textId="4B73D73D" w:rsidR="00E311DF" w:rsidRDefault="00E311DF" w:rsidP="00E311DF">
      <w:pPr>
        <w:pStyle w:val="Paragraphedeliste"/>
        <w:numPr>
          <w:ilvl w:val="0"/>
          <w:numId w:val="1"/>
        </w:numPr>
        <w:jc w:val="both"/>
      </w:pPr>
      <w:r>
        <w:t>Chimie</w:t>
      </w:r>
    </w:p>
    <w:p w14:paraId="52D6CF54" w14:textId="6CC14F8F" w:rsidR="00E311DF" w:rsidRDefault="00E311DF" w:rsidP="00E311DF">
      <w:pPr>
        <w:pStyle w:val="Paragraphedeliste"/>
        <w:numPr>
          <w:ilvl w:val="0"/>
          <w:numId w:val="1"/>
        </w:numPr>
        <w:jc w:val="both"/>
      </w:pPr>
      <w:r>
        <w:t>Pharmaceutique</w:t>
      </w:r>
    </w:p>
    <w:p w14:paraId="5517219F" w14:textId="148A8B21" w:rsidR="00E311DF" w:rsidRDefault="00E311DF" w:rsidP="00E311DF">
      <w:pPr>
        <w:pStyle w:val="Paragraphedeliste"/>
        <w:numPr>
          <w:ilvl w:val="0"/>
          <w:numId w:val="1"/>
        </w:numPr>
        <w:jc w:val="both"/>
      </w:pPr>
      <w:r>
        <w:t>Agriculture</w:t>
      </w:r>
    </w:p>
    <w:p w14:paraId="31D862A7" w14:textId="314B080F" w:rsidR="00E311DF" w:rsidRDefault="00E311DF" w:rsidP="00E311DF">
      <w:pPr>
        <w:pStyle w:val="Paragraphedeliste"/>
        <w:numPr>
          <w:ilvl w:val="0"/>
          <w:numId w:val="1"/>
        </w:numPr>
        <w:jc w:val="both"/>
      </w:pPr>
      <w:r>
        <w:t>Pêche</w:t>
      </w:r>
    </w:p>
    <w:p w14:paraId="3C398153" w14:textId="31B88C14" w:rsidR="00E311DF" w:rsidRDefault="00E311DF" w:rsidP="00E311DF">
      <w:pPr>
        <w:pStyle w:val="Paragraphedeliste"/>
        <w:numPr>
          <w:ilvl w:val="0"/>
          <w:numId w:val="1"/>
        </w:numPr>
        <w:jc w:val="both"/>
      </w:pPr>
      <w:r>
        <w:t>Construction</w:t>
      </w:r>
    </w:p>
    <w:p w14:paraId="7C5EACC7" w14:textId="1914E1F2" w:rsidR="00E311DF" w:rsidRDefault="00E311DF" w:rsidP="00E311DF">
      <w:pPr>
        <w:pStyle w:val="Paragraphedeliste"/>
        <w:numPr>
          <w:ilvl w:val="0"/>
          <w:numId w:val="1"/>
        </w:numPr>
        <w:jc w:val="both"/>
      </w:pPr>
      <w:r>
        <w:t>Distribution / commerce</w:t>
      </w:r>
    </w:p>
    <w:p w14:paraId="602B13FA" w14:textId="432BB4BF" w:rsidR="00E311DF" w:rsidRDefault="00E311DF" w:rsidP="00E311DF">
      <w:pPr>
        <w:jc w:val="both"/>
      </w:pPr>
      <w:r>
        <w:t>Afin d’identifier précisément ces enjeux et d’en déterminer l’impact, l’AFT s’est appuyée sur des documentations stratégiques/prospectives de ces secteurs d’activité, des entretiens et des groupes de travail menés avec des représentants de ces filières.</w:t>
      </w:r>
    </w:p>
    <w:p w14:paraId="512CAE78" w14:textId="1AE65178" w:rsidR="00E311DF" w:rsidRDefault="00E311DF" w:rsidP="00E311DF">
      <w:pPr>
        <w:jc w:val="both"/>
      </w:pPr>
      <w:r>
        <w:t xml:space="preserve">Il en résulte que toutes ces filières, sans exception, font face à des défis et/ou mutations d’ordre technologiques, environnementaux, sociétaux, réglementaires ou démographiques qui nécessitent, en réponse aux reconfigurations des systèmes productifs engendrées, de </w:t>
      </w:r>
      <w:r w:rsidRPr="00E311DF">
        <w:rPr>
          <w:b/>
          <w:bCs/>
        </w:rPr>
        <w:t xml:space="preserve">réorienter les emplois de la </w:t>
      </w:r>
      <w:proofErr w:type="spellStart"/>
      <w:r w:rsidRPr="00E311DF">
        <w:rPr>
          <w:b/>
          <w:bCs/>
        </w:rPr>
        <w:t>supply</w:t>
      </w:r>
      <w:proofErr w:type="spellEnd"/>
      <w:r w:rsidRPr="00E311DF">
        <w:rPr>
          <w:b/>
          <w:bCs/>
        </w:rPr>
        <w:t xml:space="preserve"> </w:t>
      </w:r>
      <w:proofErr w:type="spellStart"/>
      <w:r w:rsidRPr="00E311DF">
        <w:rPr>
          <w:b/>
          <w:bCs/>
        </w:rPr>
        <w:t>chain</w:t>
      </w:r>
      <w:proofErr w:type="spellEnd"/>
      <w:r>
        <w:t>.</w:t>
      </w:r>
    </w:p>
    <w:p w14:paraId="40BB2392" w14:textId="49B5BA2B" w:rsidR="00E311DF" w:rsidRDefault="00E311DF" w:rsidP="00E311DF">
      <w:pPr>
        <w:jc w:val="both"/>
      </w:pPr>
    </w:p>
    <w:p w14:paraId="5BB3DD3C" w14:textId="5121CB3E" w:rsidR="00E311DF" w:rsidRPr="00E311DF" w:rsidRDefault="00E311DF" w:rsidP="00E311DF">
      <w:pPr>
        <w:jc w:val="both"/>
        <w:rPr>
          <w:b/>
          <w:bCs/>
        </w:rPr>
      </w:pPr>
      <w:r w:rsidRPr="00E311DF">
        <w:rPr>
          <w:b/>
          <w:bCs/>
        </w:rPr>
        <w:t>Les acteurs du Transport-Logistique également parties prenantes de cette étude</w:t>
      </w:r>
    </w:p>
    <w:p w14:paraId="2B8504CB" w14:textId="77777777" w:rsidR="007D1418" w:rsidRDefault="00E311DF" w:rsidP="00E311DF">
      <w:pPr>
        <w:jc w:val="both"/>
      </w:pPr>
      <w:r>
        <w:t xml:space="preserve">Outre cette vision « client », la </w:t>
      </w:r>
      <w:r w:rsidRPr="00E311DF">
        <w:rPr>
          <w:i/>
          <w:iCs/>
        </w:rPr>
        <w:t>« Démarche prospective emplois-compétences dans le transport et la logistique »</w:t>
      </w:r>
      <w:r>
        <w:rPr>
          <w:i/>
          <w:iCs/>
        </w:rPr>
        <w:t xml:space="preserve"> </w:t>
      </w:r>
      <w:r>
        <w:t xml:space="preserve">met également en exergue les évolutions et innovations en cours et à venir de l’activité transport et logistique (nouvelles motorisations, automatisation des entrepôts…) grâce à la </w:t>
      </w:r>
    </w:p>
    <w:p w14:paraId="38C872CF" w14:textId="12F85F98" w:rsidR="00E311DF" w:rsidRDefault="007D1418" w:rsidP="00E311DF">
      <w:pPr>
        <w:jc w:val="both"/>
      </w:pPr>
      <w:r>
        <w:lastRenderedPageBreak/>
        <w:br/>
      </w:r>
      <w:r w:rsidR="00E311DF">
        <w:t>participation à ces travaux de prestataires de transport et logistique, d’équipementiers, de fournisseurs de solutions et autres experts du secteur.</w:t>
      </w:r>
    </w:p>
    <w:p w14:paraId="596B76C6" w14:textId="2132E6AE" w:rsidR="00E311DF" w:rsidRDefault="00E311DF" w:rsidP="00E311DF">
      <w:pPr>
        <w:jc w:val="both"/>
      </w:pPr>
      <w:r>
        <w:t>En résulte une vision croisée des évolutions anticipées de l’emploi dans le transport et la logistique par l’ensemble des acteurs !</w:t>
      </w:r>
    </w:p>
    <w:p w14:paraId="2DFF26D9" w14:textId="77777777" w:rsidR="00E311DF" w:rsidRDefault="00E311DF" w:rsidP="00E311DF">
      <w:pPr>
        <w:jc w:val="both"/>
      </w:pPr>
    </w:p>
    <w:p w14:paraId="3660E544" w14:textId="55E23932" w:rsidR="00857635" w:rsidRDefault="00E311DF" w:rsidP="00E311DF">
      <w:pPr>
        <w:jc w:val="both"/>
        <w:rPr>
          <w:b/>
          <w:bCs/>
        </w:rPr>
      </w:pPr>
      <w:r w:rsidRPr="00E311DF">
        <w:rPr>
          <w:b/>
          <w:bCs/>
        </w:rPr>
        <w:t>Les évolutions attendues sur 7 familles d’emploi</w:t>
      </w:r>
    </w:p>
    <w:p w14:paraId="133F6389" w14:textId="40C709E8" w:rsidR="00E311DF" w:rsidRDefault="00E311DF" w:rsidP="00E311DF">
      <w:pPr>
        <w:jc w:val="both"/>
      </w:pPr>
      <w:r>
        <w:t xml:space="preserve">Grâce à cette étude, il apparaît que </w:t>
      </w:r>
      <w:r w:rsidR="00396624">
        <w:t xml:space="preserve">les </w:t>
      </w:r>
      <w:r>
        <w:t xml:space="preserve">7 familles d’emploi </w:t>
      </w:r>
      <w:r w:rsidR="00396624">
        <w:t xml:space="preserve">du secteur </w:t>
      </w:r>
      <w:r>
        <w:t>sont concernées par des évolutions, tant en termes de volume de salariés que de compétences.</w:t>
      </w:r>
    </w:p>
    <w:p w14:paraId="2C9FC03A" w14:textId="2EEB9808" w:rsidR="00E311DF" w:rsidRDefault="00E311DF" w:rsidP="00E311DF">
      <w:pPr>
        <w:jc w:val="both"/>
      </w:pPr>
      <w:r>
        <w:t>Ainsi, notons notamment que :</w:t>
      </w:r>
    </w:p>
    <w:p w14:paraId="62B92248" w14:textId="498A606F" w:rsidR="00E311DF" w:rsidRDefault="00E311DF" w:rsidP="00E311DF">
      <w:pPr>
        <w:pStyle w:val="Paragraphedeliste"/>
        <w:numPr>
          <w:ilvl w:val="0"/>
          <w:numId w:val="1"/>
        </w:numPr>
        <w:jc w:val="both"/>
      </w:pPr>
      <w:r>
        <w:t>Pour les métiers d’</w:t>
      </w:r>
      <w:r w:rsidRPr="00E311DF">
        <w:rPr>
          <w:b/>
          <w:bCs/>
        </w:rPr>
        <w:t>Opérateurs logistiques</w:t>
      </w:r>
      <w:r>
        <w:t>, leur nombre croîtra et leur flexibilité deviendra déterminante pour gérer davantage de tâches  et s’approprier une organisation évolutive en lien avec l’automatisation grandissante.</w:t>
      </w:r>
    </w:p>
    <w:p w14:paraId="427B2BB0" w14:textId="3E3DD568" w:rsidR="00E311DF" w:rsidRPr="00E311DF" w:rsidRDefault="00E311DF" w:rsidP="00E311DF">
      <w:pPr>
        <w:pStyle w:val="Paragraphedeliste"/>
        <w:numPr>
          <w:ilvl w:val="0"/>
          <w:numId w:val="1"/>
        </w:numPr>
        <w:jc w:val="both"/>
      </w:pPr>
      <w:r>
        <w:t xml:space="preserve">Pour les métiers en </w:t>
      </w:r>
      <w:r w:rsidRPr="00E311DF">
        <w:rPr>
          <w:b/>
          <w:bCs/>
        </w:rPr>
        <w:t>Exploitation logistique</w:t>
      </w:r>
      <w:r w:rsidRPr="00E311DF">
        <w:t xml:space="preserve">, </w:t>
      </w:r>
      <w:r w:rsidR="001D2EC6">
        <w:t xml:space="preserve">des outils digitaux </w:t>
      </w:r>
      <w:r w:rsidRPr="00E311DF">
        <w:t xml:space="preserve">deviendront </w:t>
      </w:r>
      <w:r w:rsidR="001D2EC6">
        <w:t>incontournables. Par ailleurs, l</w:t>
      </w:r>
      <w:r w:rsidRPr="00E311DF">
        <w:t>e sens du service va s’affirmer dans les années à venir pour rapprocher l’offre des besoins des clients : la logistique passe d’un rôle de support à la stratégie d’entreprise à celui d’acteur des stratégies commerciales.</w:t>
      </w:r>
    </w:p>
    <w:p w14:paraId="4193FC2D" w14:textId="1F342AF9" w:rsidR="00E311DF" w:rsidRDefault="00E311DF" w:rsidP="00E311DF">
      <w:pPr>
        <w:pStyle w:val="Paragraphedeliste"/>
        <w:numPr>
          <w:ilvl w:val="0"/>
          <w:numId w:val="1"/>
        </w:numPr>
        <w:jc w:val="both"/>
      </w:pPr>
      <w:r>
        <w:t>Pour l</w:t>
      </w:r>
      <w:r w:rsidRPr="00E311DF">
        <w:t xml:space="preserve">es métiers de la </w:t>
      </w:r>
      <w:r w:rsidRPr="00E311DF">
        <w:rPr>
          <w:b/>
          <w:bCs/>
        </w:rPr>
        <w:t>Conduite</w:t>
      </w:r>
      <w:r>
        <w:t>, ils</w:t>
      </w:r>
      <w:r w:rsidRPr="00E311DF">
        <w:t xml:space="preserve"> bénéficieront d’une augmentation des effectifs salariés tant que l’automatisation ne les disruptera pas. Leurs tâches feront l’objet d’une transformation du fait de l’adaptation aux aides à la conduite, aux énergies renouvelables et d’une démarche plus commerciale.</w:t>
      </w:r>
      <w:r>
        <w:t xml:space="preserve"> </w:t>
      </w:r>
      <w:r w:rsidRPr="00E311DF">
        <w:t>Dans le prolongement de l’acte de vente, on attendra du conducteur qu’il possède davantage de compétences relationnelles, et des aptitudes en termes de communication.</w:t>
      </w:r>
    </w:p>
    <w:p w14:paraId="3227EF7E" w14:textId="79085940" w:rsidR="00E311DF" w:rsidRPr="00E311DF" w:rsidRDefault="00E311DF" w:rsidP="00E311DF">
      <w:pPr>
        <w:pStyle w:val="Paragraphedeliste"/>
        <w:numPr>
          <w:ilvl w:val="0"/>
          <w:numId w:val="1"/>
        </w:numPr>
        <w:jc w:val="both"/>
      </w:pPr>
      <w:r>
        <w:t xml:space="preserve">Pour les métiers en </w:t>
      </w:r>
      <w:r w:rsidRPr="00E311DF">
        <w:rPr>
          <w:b/>
          <w:bCs/>
        </w:rPr>
        <w:t>Exploitation transport</w:t>
      </w:r>
      <w:r>
        <w:t>, l</w:t>
      </w:r>
      <w:r w:rsidRPr="00E311DF">
        <w:t>e défi principal réside dans l’évolution de la transmission des données sur l’ensemble de la chaîne. Il est nécessaire de former dès à présent à l'échange de données informatisées. Aussi, les compétences managériales deviendront cruciales pour accompagner au changement l’ensemble des conducteurs.</w:t>
      </w:r>
    </w:p>
    <w:p w14:paraId="17AFACF1" w14:textId="77777777" w:rsidR="00E311DF" w:rsidRDefault="00E311DF" w:rsidP="00E311DF">
      <w:pPr>
        <w:spacing w:after="0"/>
        <w:jc w:val="both"/>
        <w:rPr>
          <w:rFonts w:cstheme="minorHAnsi"/>
          <w:b/>
          <w:i/>
          <w:sz w:val="16"/>
          <w:szCs w:val="16"/>
          <w:u w:val="single"/>
        </w:rPr>
      </w:pPr>
    </w:p>
    <w:p w14:paraId="44621A1C" w14:textId="0D0709FF" w:rsidR="00E311DF" w:rsidRPr="00245DA9" w:rsidRDefault="00E311DF" w:rsidP="00E311DF">
      <w:pPr>
        <w:spacing w:after="0"/>
        <w:jc w:val="both"/>
        <w:rPr>
          <w:bCs/>
          <w:sz w:val="24"/>
          <w:szCs w:val="24"/>
        </w:rPr>
      </w:pPr>
      <w:r w:rsidRPr="00C23424">
        <w:rPr>
          <w:rFonts w:cstheme="minorHAnsi"/>
          <w:b/>
          <w:i/>
          <w:sz w:val="16"/>
          <w:szCs w:val="16"/>
          <w:u w:val="single"/>
        </w:rPr>
        <w:t xml:space="preserve">A propos de </w:t>
      </w:r>
      <w:r>
        <w:rPr>
          <w:rFonts w:cstheme="minorHAnsi"/>
          <w:b/>
          <w:i/>
          <w:sz w:val="16"/>
          <w:szCs w:val="16"/>
          <w:u w:val="single"/>
        </w:rPr>
        <w:t>France Logistique</w:t>
      </w:r>
      <w:r w:rsidRPr="00C23424">
        <w:rPr>
          <w:rFonts w:cstheme="minorHAnsi"/>
          <w:b/>
          <w:i/>
          <w:sz w:val="16"/>
          <w:szCs w:val="16"/>
        </w:rPr>
        <w:t> :</w:t>
      </w:r>
    </w:p>
    <w:p w14:paraId="4914C31B" w14:textId="05EEB854" w:rsidR="00396624" w:rsidRPr="00396624" w:rsidRDefault="00396624" w:rsidP="00396624">
      <w:pPr>
        <w:autoSpaceDE w:val="0"/>
        <w:autoSpaceDN w:val="0"/>
        <w:adjustRightInd w:val="0"/>
        <w:spacing w:after="0" w:line="240" w:lineRule="auto"/>
        <w:jc w:val="both"/>
        <w:rPr>
          <w:rFonts w:eastAsia="Times New Roman" w:cstheme="minorHAnsi"/>
          <w:i/>
          <w:iCs/>
          <w:color w:val="000000"/>
          <w:sz w:val="18"/>
          <w:szCs w:val="18"/>
          <w:bdr w:val="none" w:sz="0" w:space="0" w:color="auto" w:frame="1"/>
          <w:lang w:eastAsia="fr-FR"/>
        </w:rPr>
      </w:pPr>
      <w:r w:rsidRPr="00396624">
        <w:rPr>
          <w:rFonts w:eastAsia="Times New Roman" w:cstheme="minorHAnsi"/>
          <w:i/>
          <w:iCs/>
          <w:color w:val="000000"/>
          <w:sz w:val="18"/>
          <w:szCs w:val="18"/>
          <w:bdr w:val="none" w:sz="0" w:space="0" w:color="auto" w:frame="1"/>
          <w:lang w:eastAsia="fr-FR"/>
        </w:rPr>
        <w:t xml:space="preserve">Créée le 8 janvier 2020 et présidée par Anne-Marie IDRAC, l’Association France Logistique regroupe et coordonne l’ensemble des acteurs privés de la filière logistique française. Elle rassemble à la fois les principales organisations &amp; associations professionnelles (AFILOG, AUTF, CGI, FNTR, OTRE, TLF/TLF Overseas) </w:t>
      </w:r>
      <w:bookmarkStart w:id="0" w:name="_Hlk54098235"/>
      <w:r w:rsidRPr="00396624">
        <w:rPr>
          <w:rFonts w:eastAsia="Times New Roman" w:cstheme="minorHAnsi"/>
          <w:i/>
          <w:iCs/>
          <w:color w:val="000000"/>
          <w:sz w:val="18"/>
          <w:szCs w:val="18"/>
          <w:bdr w:val="none" w:sz="0" w:space="0" w:color="auto" w:frame="1"/>
          <w:lang w:eastAsia="fr-FR"/>
        </w:rPr>
        <w:t xml:space="preserve">ainsi que des entreprises du secteur. </w:t>
      </w:r>
      <w:bookmarkEnd w:id="0"/>
      <w:r w:rsidRPr="00396624">
        <w:rPr>
          <w:rFonts w:eastAsia="Times New Roman" w:cstheme="minorHAnsi"/>
          <w:i/>
          <w:iCs/>
          <w:color w:val="000000"/>
          <w:sz w:val="18"/>
          <w:szCs w:val="18"/>
          <w:bdr w:val="none" w:sz="0" w:space="0" w:color="auto" w:frame="1"/>
          <w:lang w:eastAsia="fr-FR"/>
        </w:rPr>
        <w:t>La filière logistique française représente 10% du PIB et 1,8 M d’emplois.</w:t>
      </w:r>
      <w:r w:rsidR="007D2CB6">
        <w:t xml:space="preserve"> </w:t>
      </w:r>
      <w:hyperlink r:id="rId7" w:history="1">
        <w:r w:rsidR="007D2CB6" w:rsidRPr="007D2CB6">
          <w:rPr>
            <w:rStyle w:val="Lienhypertexte"/>
            <w:sz w:val="18"/>
            <w:szCs w:val="18"/>
          </w:rPr>
          <w:t>www.francelogistique.fr</w:t>
        </w:r>
      </w:hyperlink>
      <w:r w:rsidR="007D2CB6">
        <w:t xml:space="preserve"> </w:t>
      </w:r>
      <w:r w:rsidR="007D2CB6">
        <w:rPr>
          <w:rFonts w:eastAsia="Times New Roman" w:cstheme="minorHAnsi"/>
          <w:i/>
          <w:iCs/>
          <w:color w:val="000000"/>
          <w:sz w:val="18"/>
          <w:szCs w:val="18"/>
          <w:bdr w:val="none" w:sz="0" w:space="0" w:color="auto" w:frame="1"/>
          <w:lang w:eastAsia="fr-FR"/>
        </w:rPr>
        <w:t xml:space="preserve"> </w:t>
      </w:r>
      <w:r>
        <w:rPr>
          <w:rFonts w:eastAsia="Times New Roman" w:cstheme="minorHAnsi"/>
          <w:i/>
          <w:iCs/>
          <w:color w:val="000000"/>
          <w:sz w:val="18"/>
          <w:szCs w:val="18"/>
          <w:bdr w:val="none" w:sz="0" w:space="0" w:color="auto" w:frame="1"/>
          <w:lang w:eastAsia="fr-FR"/>
        </w:rPr>
        <w:t xml:space="preserve"> </w:t>
      </w:r>
      <w:r w:rsidRPr="00396624">
        <w:rPr>
          <w:rFonts w:eastAsia="Times New Roman" w:cstheme="minorHAnsi"/>
          <w:i/>
          <w:iCs/>
          <w:color w:val="000000"/>
          <w:sz w:val="18"/>
          <w:szCs w:val="18"/>
          <w:bdr w:val="none" w:sz="0" w:space="0" w:color="auto" w:frame="1"/>
          <w:lang w:eastAsia="fr-FR"/>
        </w:rPr>
        <w:t xml:space="preserve"> </w:t>
      </w:r>
    </w:p>
    <w:p w14:paraId="2C90A6F7" w14:textId="77777777" w:rsidR="00E311DF" w:rsidRDefault="00E311DF" w:rsidP="00E311DF">
      <w:pPr>
        <w:spacing w:after="0"/>
        <w:jc w:val="both"/>
        <w:rPr>
          <w:rFonts w:cstheme="minorHAnsi"/>
          <w:b/>
          <w:i/>
          <w:sz w:val="16"/>
          <w:szCs w:val="16"/>
          <w:u w:val="single"/>
        </w:rPr>
      </w:pPr>
    </w:p>
    <w:p w14:paraId="4838F31A" w14:textId="2C073BDF" w:rsidR="00E311DF" w:rsidRPr="00245DA9" w:rsidRDefault="00E311DF" w:rsidP="00E311DF">
      <w:pPr>
        <w:spacing w:after="0"/>
        <w:jc w:val="both"/>
        <w:rPr>
          <w:bCs/>
          <w:sz w:val="24"/>
          <w:szCs w:val="24"/>
        </w:rPr>
      </w:pPr>
      <w:r w:rsidRPr="00C23424">
        <w:rPr>
          <w:rFonts w:cstheme="minorHAnsi"/>
          <w:b/>
          <w:i/>
          <w:sz w:val="16"/>
          <w:szCs w:val="16"/>
          <w:u w:val="single"/>
        </w:rPr>
        <w:t>A propos de l’AFT</w:t>
      </w:r>
      <w:r>
        <w:rPr>
          <w:rFonts w:cstheme="minorHAnsi"/>
          <w:b/>
          <w:i/>
          <w:sz w:val="16"/>
          <w:szCs w:val="16"/>
          <w:u w:val="single"/>
        </w:rPr>
        <w:t xml:space="preserve"> Transport &amp; Logistique</w:t>
      </w:r>
      <w:r w:rsidRPr="00C23424">
        <w:rPr>
          <w:rFonts w:cstheme="minorHAnsi"/>
          <w:b/>
          <w:i/>
          <w:sz w:val="16"/>
          <w:szCs w:val="16"/>
        </w:rPr>
        <w:t> :</w:t>
      </w:r>
    </w:p>
    <w:p w14:paraId="4BD30B27" w14:textId="77777777" w:rsidR="00E311DF" w:rsidRPr="00BA7C24" w:rsidRDefault="00E311DF" w:rsidP="00E311DF">
      <w:pPr>
        <w:pStyle w:val="xmsonormal"/>
        <w:shd w:val="clear" w:color="auto" w:fill="FFFFFF"/>
        <w:spacing w:before="0" w:beforeAutospacing="0" w:after="0" w:afterAutospacing="0" w:line="235" w:lineRule="atLeast"/>
        <w:jc w:val="both"/>
        <w:rPr>
          <w:rFonts w:asciiTheme="minorHAnsi" w:hAnsiTheme="minorHAnsi" w:cstheme="minorHAnsi"/>
          <w:color w:val="000000"/>
          <w:sz w:val="18"/>
          <w:szCs w:val="18"/>
        </w:rPr>
      </w:pPr>
      <w:r w:rsidRPr="00BA7C24">
        <w:rPr>
          <w:rFonts w:asciiTheme="minorHAnsi" w:hAnsiTheme="minorHAnsi" w:cstheme="minorHAnsi"/>
          <w:i/>
          <w:iCs/>
          <w:color w:val="000000"/>
          <w:sz w:val="18"/>
          <w:szCs w:val="18"/>
          <w:bdr w:val="none" w:sz="0" w:space="0" w:color="auto" w:frame="1"/>
        </w:rPr>
        <w:t>L’AFT</w:t>
      </w:r>
      <w:r>
        <w:rPr>
          <w:rFonts w:asciiTheme="minorHAnsi" w:hAnsiTheme="minorHAnsi" w:cstheme="minorHAnsi"/>
          <w:i/>
          <w:iCs/>
          <w:color w:val="000000"/>
          <w:sz w:val="18"/>
          <w:szCs w:val="18"/>
          <w:bdr w:val="none" w:sz="0" w:space="0" w:color="auto" w:frame="1"/>
        </w:rPr>
        <w:t xml:space="preserve"> Transport &amp; Logistique</w:t>
      </w:r>
      <w:r w:rsidRPr="00BA7C24">
        <w:rPr>
          <w:rFonts w:asciiTheme="minorHAnsi" w:hAnsiTheme="minorHAnsi" w:cstheme="minorHAnsi"/>
          <w:i/>
          <w:iCs/>
          <w:color w:val="000000"/>
          <w:sz w:val="18"/>
          <w:szCs w:val="18"/>
          <w:bdr w:val="none" w:sz="0" w:space="0" w:color="auto" w:frame="1"/>
        </w:rPr>
        <w:t>, créé il y a 65 ans grâce à la lucidité des fédérations du transport, est un organisme unique car hyperspécialisé dans le développement et la promotion de l’emploi dans le transport et la logistique. La mission de l’AFT est d’inventer et de mettre gracieusement à disposition de tous les acteurs concernés des solutions originales, innovantes et directement opérationnelles au service de l’emploi : création et mise en place d’outils RH pour les entreprises ; veilles et prospective pour aider la réactivité des pouvoirs publics et l’agilité du secteur ; évolution de la pédagogie ; mise à disposition de véhicules-écoles ; soutiens financiers substantiels des candidats pour leur formation ; valorisation des métiers auprès des jeunes et des adultes en reconversion (</w:t>
      </w:r>
      <w:hyperlink r:id="rId8" w:tgtFrame="_blank" w:tooltip="http://www.choisis-ton-avenir.com" w:history="1">
        <w:r w:rsidRPr="00BA7C24">
          <w:rPr>
            <w:rStyle w:val="Lienhypertexte"/>
            <w:rFonts w:asciiTheme="minorHAnsi" w:hAnsiTheme="minorHAnsi" w:cstheme="minorHAnsi"/>
            <w:i/>
            <w:iCs/>
            <w:color w:val="6888C9"/>
            <w:sz w:val="18"/>
            <w:szCs w:val="18"/>
            <w:bdr w:val="none" w:sz="0" w:space="0" w:color="auto" w:frame="1"/>
          </w:rPr>
          <w:t>www.choisis-ton-avenir.com</w:t>
        </w:r>
      </w:hyperlink>
      <w:r w:rsidRPr="00BA7C24">
        <w:rPr>
          <w:rFonts w:asciiTheme="minorHAnsi" w:hAnsiTheme="minorHAnsi" w:cstheme="minorHAnsi"/>
          <w:i/>
          <w:iCs/>
          <w:color w:val="000000"/>
          <w:sz w:val="18"/>
          <w:szCs w:val="18"/>
          <w:bdr w:val="none" w:sz="0" w:space="0" w:color="auto" w:frame="1"/>
        </w:rPr>
        <w:t>). </w:t>
      </w:r>
    </w:p>
    <w:p w14:paraId="2067C68E" w14:textId="1E6D76B9" w:rsidR="00E311DF" w:rsidRPr="00E311DF" w:rsidRDefault="00E311DF" w:rsidP="00E311DF">
      <w:pPr>
        <w:pStyle w:val="xmsonormal"/>
        <w:shd w:val="clear" w:color="auto" w:fill="FFFFFF"/>
        <w:spacing w:before="0" w:beforeAutospacing="0" w:after="0" w:afterAutospacing="0" w:line="235" w:lineRule="atLeast"/>
        <w:jc w:val="both"/>
      </w:pPr>
      <w:r w:rsidRPr="00BA7C24">
        <w:rPr>
          <w:rFonts w:asciiTheme="minorHAnsi" w:hAnsiTheme="minorHAnsi" w:cstheme="minorHAnsi"/>
          <w:i/>
          <w:iCs/>
          <w:color w:val="000000"/>
          <w:sz w:val="18"/>
          <w:szCs w:val="18"/>
          <w:bdr w:val="none" w:sz="0" w:space="0" w:color="auto" w:frame="1"/>
        </w:rPr>
        <w:t>Ce sont les combats des 100 collaborateurs de l’AFT</w:t>
      </w:r>
      <w:r>
        <w:rPr>
          <w:rFonts w:asciiTheme="minorHAnsi" w:hAnsiTheme="minorHAnsi" w:cstheme="minorHAnsi"/>
          <w:i/>
          <w:iCs/>
          <w:color w:val="000000"/>
          <w:sz w:val="18"/>
          <w:szCs w:val="18"/>
          <w:bdr w:val="none" w:sz="0" w:space="0" w:color="auto" w:frame="1"/>
        </w:rPr>
        <w:t xml:space="preserve"> Transport &amp; Logistique</w:t>
      </w:r>
      <w:r w:rsidRPr="00BA7C24">
        <w:rPr>
          <w:rFonts w:asciiTheme="minorHAnsi" w:hAnsiTheme="minorHAnsi" w:cstheme="minorHAnsi"/>
          <w:i/>
          <w:iCs/>
          <w:color w:val="000000"/>
          <w:sz w:val="18"/>
          <w:szCs w:val="18"/>
          <w:bdr w:val="none" w:sz="0" w:space="0" w:color="auto" w:frame="1"/>
        </w:rPr>
        <w:t xml:space="preserve"> pour que les candidats aient envie de rejoindre une aventure pleine de sens. </w:t>
      </w:r>
      <w:hyperlink r:id="rId9" w:tgtFrame="_blank" w:tooltip="http://www.aft-dev.com" w:history="1">
        <w:r w:rsidRPr="00BA7C24">
          <w:rPr>
            <w:rStyle w:val="Lienhypertexte"/>
            <w:rFonts w:asciiTheme="minorHAnsi" w:hAnsiTheme="minorHAnsi" w:cstheme="minorHAnsi"/>
            <w:i/>
            <w:iCs/>
            <w:color w:val="6888C9"/>
            <w:sz w:val="18"/>
            <w:szCs w:val="18"/>
            <w:bdr w:val="none" w:sz="0" w:space="0" w:color="auto" w:frame="1"/>
          </w:rPr>
          <w:t>www.aft-dev.com</w:t>
        </w:r>
      </w:hyperlink>
    </w:p>
    <w:sectPr w:rsidR="00E311DF" w:rsidRPr="00E311D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464D" w14:textId="77777777" w:rsidR="00020D03" w:rsidRDefault="00020D03" w:rsidP="00E311DF">
      <w:pPr>
        <w:spacing w:after="0" w:line="240" w:lineRule="auto"/>
      </w:pPr>
      <w:r>
        <w:separator/>
      </w:r>
    </w:p>
  </w:endnote>
  <w:endnote w:type="continuationSeparator" w:id="0">
    <w:p w14:paraId="7F4C0521" w14:textId="77777777" w:rsidR="00020D03" w:rsidRDefault="00020D03" w:rsidP="00E3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1873" w14:textId="12A589FB" w:rsidR="007D1418" w:rsidRDefault="007D1418" w:rsidP="007D1418">
    <w:pPr>
      <w:pStyle w:val="Pieddepage"/>
      <w:jc w:val="center"/>
    </w:pPr>
    <w:r w:rsidRPr="007D1418">
      <w:rPr>
        <w:b/>
        <w:bCs/>
      </w:rPr>
      <w:t>CONTACTS PRESSE</w:t>
    </w:r>
    <w:r>
      <w:br/>
      <w:t xml:space="preserve">AFT : </w:t>
    </w:r>
    <w:hyperlink r:id="rId1" w:history="1">
      <w:r w:rsidRPr="001B6AAB">
        <w:rPr>
          <w:rStyle w:val="Lienhypertexte"/>
        </w:rPr>
        <w:t>vincent.lajus@aft-dev.com</w:t>
      </w:r>
    </w:hyperlink>
    <w:r>
      <w:t xml:space="preserve"> / 06 34 24 55 76</w:t>
    </w:r>
    <w:r>
      <w:br/>
      <w:t xml:space="preserve">France Logistique : </w:t>
    </w:r>
    <w:hyperlink r:id="rId2" w:tgtFrame="_blank" w:history="1">
      <w:r>
        <w:rPr>
          <w:rStyle w:val="Lienhypertexte"/>
          <w:rFonts w:ascii="Calibri" w:hAnsi="Calibri" w:cs="Calibri"/>
          <w:bdr w:val="none" w:sz="0" w:space="0" w:color="auto" w:frame="1"/>
          <w:shd w:val="clear" w:color="auto" w:fill="FFFFFF"/>
        </w:rPr>
        <w:t>secretariat@francelogistique.fr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EADE" w14:textId="77777777" w:rsidR="00020D03" w:rsidRDefault="00020D03" w:rsidP="00E311DF">
      <w:pPr>
        <w:spacing w:after="0" w:line="240" w:lineRule="auto"/>
      </w:pPr>
      <w:r>
        <w:separator/>
      </w:r>
    </w:p>
  </w:footnote>
  <w:footnote w:type="continuationSeparator" w:id="0">
    <w:p w14:paraId="16A3D70B" w14:textId="77777777" w:rsidR="00020D03" w:rsidRDefault="00020D03" w:rsidP="00E3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B560" w14:textId="124E88F0" w:rsidR="00E311DF" w:rsidRDefault="00E311DF">
    <w:pPr>
      <w:pStyle w:val="En-tte"/>
    </w:pPr>
    <w:r w:rsidRPr="00E311DF">
      <w:rPr>
        <w:noProof/>
      </w:rPr>
      <w:drawing>
        <wp:anchor distT="0" distB="0" distL="114300" distR="114300" simplePos="0" relativeHeight="251659264" behindDoc="0" locked="0" layoutInCell="1" allowOverlap="1" wp14:anchorId="2A6ED98D" wp14:editId="69E820AC">
          <wp:simplePos x="0" y="0"/>
          <wp:positionH relativeFrom="margin">
            <wp:align>right</wp:align>
          </wp:positionH>
          <wp:positionV relativeFrom="paragraph">
            <wp:posOffset>191135</wp:posOffset>
          </wp:positionV>
          <wp:extent cx="1483524" cy="541340"/>
          <wp:effectExtent l="0" t="0" r="2540" b="0"/>
          <wp:wrapTopAndBottom/>
          <wp:docPr id="1026" name="Picture 2" descr="Image result for france logistique logo*">
            <a:extLst xmlns:a="http://schemas.openxmlformats.org/drawingml/2006/main">
              <a:ext uri="{FF2B5EF4-FFF2-40B4-BE49-F238E27FC236}">
                <a16:creationId xmlns:a16="http://schemas.microsoft.com/office/drawing/2014/main" id="{7EE5CC43-D430-4139-95A2-BB33437DD0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france logistique logo*">
                    <a:extLst>
                      <a:ext uri="{FF2B5EF4-FFF2-40B4-BE49-F238E27FC236}">
                        <a16:creationId xmlns:a16="http://schemas.microsoft.com/office/drawing/2014/main" id="{7EE5CC43-D430-4139-95A2-BB33437DD0E2}"/>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6" t="27947" r="15618" b="31762"/>
                  <a:stretch/>
                </pic:blipFill>
                <pic:spPr bwMode="auto">
                  <a:xfrm>
                    <a:off x="0" y="0"/>
                    <a:ext cx="1483524" cy="541340"/>
                  </a:xfrm>
                  <a:prstGeom prst="rect">
                    <a:avLst/>
                  </a:prstGeom>
                  <a:noFill/>
                </pic:spPr>
              </pic:pic>
            </a:graphicData>
          </a:graphic>
        </wp:anchor>
      </w:drawing>
    </w:r>
  </w:p>
  <w:p w14:paraId="2E50782D" w14:textId="094F130C" w:rsidR="00E311DF" w:rsidRDefault="00E311DF" w:rsidP="00E311DF">
    <w:pPr>
      <w:pStyle w:val="En-tte"/>
      <w:jc w:val="center"/>
    </w:pPr>
    <w:r w:rsidRPr="00E311DF">
      <w:rPr>
        <w:noProof/>
      </w:rPr>
      <w:drawing>
        <wp:anchor distT="0" distB="0" distL="114300" distR="114300" simplePos="0" relativeHeight="251658240" behindDoc="0" locked="0" layoutInCell="1" allowOverlap="1" wp14:anchorId="1F9F5668" wp14:editId="528C4A13">
          <wp:simplePos x="0" y="0"/>
          <wp:positionH relativeFrom="margin">
            <wp:align>left</wp:align>
          </wp:positionH>
          <wp:positionV relativeFrom="paragraph">
            <wp:posOffset>-30480</wp:posOffset>
          </wp:positionV>
          <wp:extent cx="1908810" cy="558800"/>
          <wp:effectExtent l="0" t="0" r="0" b="0"/>
          <wp:wrapTopAndBottom/>
          <wp:docPr id="16" name="Image 15">
            <a:extLst xmlns:a="http://schemas.openxmlformats.org/drawingml/2006/main">
              <a:ext uri="{FF2B5EF4-FFF2-40B4-BE49-F238E27FC236}">
                <a16:creationId xmlns:a16="http://schemas.microsoft.com/office/drawing/2014/main" id="{97985E8B-ED17-7F4C-BB67-A680421F00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a:extLst>
                      <a:ext uri="{FF2B5EF4-FFF2-40B4-BE49-F238E27FC236}">
                        <a16:creationId xmlns:a16="http://schemas.microsoft.com/office/drawing/2014/main" id="{97985E8B-ED17-7F4C-BB67-A680421F00B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08810" cy="558800"/>
                  </a:xfrm>
                  <a:prstGeom prst="rect">
                    <a:avLst/>
                  </a:prstGeom>
                </pic:spPr>
              </pic:pic>
            </a:graphicData>
          </a:graphic>
          <wp14:sizeRelH relativeFrom="margin">
            <wp14:pctWidth>0</wp14:pctWidth>
          </wp14:sizeRelH>
          <wp14:sizeRelV relativeFrom="margin">
            <wp14:pctHeight>0</wp14:pctHeight>
          </wp14:sizeRelV>
        </wp:anchor>
      </w:drawing>
    </w:r>
    <w:r>
      <w:t>COMMUNIQU</w:t>
    </w:r>
    <w:r>
      <w:rPr>
        <w:rFonts w:cstheme="minorHAnsi"/>
      </w:rPr>
      <w:t>É</w:t>
    </w:r>
    <w:r>
      <w:t xml:space="preserve"> DE PRESSE – 31/05/2022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1B6"/>
    <w:multiLevelType w:val="hybridMultilevel"/>
    <w:tmpl w:val="9422660C"/>
    <w:lvl w:ilvl="0" w:tplc="F580F90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744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35"/>
    <w:rsid w:val="00006F13"/>
    <w:rsid w:val="00020D03"/>
    <w:rsid w:val="000F3D53"/>
    <w:rsid w:val="001D2EC6"/>
    <w:rsid w:val="00396624"/>
    <w:rsid w:val="00484097"/>
    <w:rsid w:val="004D57AD"/>
    <w:rsid w:val="00507108"/>
    <w:rsid w:val="0072289F"/>
    <w:rsid w:val="007D1418"/>
    <w:rsid w:val="007D2CB6"/>
    <w:rsid w:val="00857635"/>
    <w:rsid w:val="00C92654"/>
    <w:rsid w:val="00E206AF"/>
    <w:rsid w:val="00E311DF"/>
    <w:rsid w:val="00EF4A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A629"/>
  <w15:chartTrackingRefBased/>
  <w15:docId w15:val="{BC7AB1A0-0ECF-437B-BC9D-0D7868A4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11DF"/>
    <w:pPr>
      <w:ind w:left="720"/>
      <w:contextualSpacing/>
    </w:pPr>
  </w:style>
  <w:style w:type="paragraph" w:styleId="En-tte">
    <w:name w:val="header"/>
    <w:basedOn w:val="Normal"/>
    <w:link w:val="En-tteCar"/>
    <w:uiPriority w:val="99"/>
    <w:unhideWhenUsed/>
    <w:rsid w:val="00E311DF"/>
    <w:pPr>
      <w:tabs>
        <w:tab w:val="center" w:pos="4536"/>
        <w:tab w:val="right" w:pos="9072"/>
      </w:tabs>
      <w:spacing w:after="0" w:line="240" w:lineRule="auto"/>
    </w:pPr>
  </w:style>
  <w:style w:type="character" w:customStyle="1" w:styleId="En-tteCar">
    <w:name w:val="En-tête Car"/>
    <w:basedOn w:val="Policepardfaut"/>
    <w:link w:val="En-tte"/>
    <w:uiPriority w:val="99"/>
    <w:rsid w:val="00E311DF"/>
  </w:style>
  <w:style w:type="paragraph" w:styleId="Pieddepage">
    <w:name w:val="footer"/>
    <w:basedOn w:val="Normal"/>
    <w:link w:val="PieddepageCar"/>
    <w:uiPriority w:val="99"/>
    <w:unhideWhenUsed/>
    <w:rsid w:val="00E311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11DF"/>
  </w:style>
  <w:style w:type="paragraph" w:styleId="NormalWeb">
    <w:name w:val="Normal (Web)"/>
    <w:basedOn w:val="Normal"/>
    <w:uiPriority w:val="99"/>
    <w:semiHidden/>
    <w:unhideWhenUsed/>
    <w:rsid w:val="00E311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311DF"/>
    <w:rPr>
      <w:color w:val="0563C1" w:themeColor="hyperlink"/>
      <w:u w:val="single"/>
    </w:rPr>
  </w:style>
  <w:style w:type="paragraph" w:customStyle="1" w:styleId="xmsonormal">
    <w:name w:val="x_msonormal"/>
    <w:basedOn w:val="Normal"/>
    <w:rsid w:val="00E311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396624"/>
    <w:pPr>
      <w:spacing w:after="0" w:line="240" w:lineRule="auto"/>
    </w:pPr>
  </w:style>
  <w:style w:type="character" w:styleId="Marquedecommentaire">
    <w:name w:val="annotation reference"/>
    <w:basedOn w:val="Policepardfaut"/>
    <w:uiPriority w:val="99"/>
    <w:semiHidden/>
    <w:unhideWhenUsed/>
    <w:rsid w:val="00396624"/>
    <w:rPr>
      <w:sz w:val="16"/>
      <w:szCs w:val="16"/>
    </w:rPr>
  </w:style>
  <w:style w:type="paragraph" w:styleId="Commentaire">
    <w:name w:val="annotation text"/>
    <w:basedOn w:val="Normal"/>
    <w:link w:val="CommentaireCar"/>
    <w:uiPriority w:val="99"/>
    <w:semiHidden/>
    <w:unhideWhenUsed/>
    <w:rsid w:val="00396624"/>
    <w:pPr>
      <w:spacing w:line="240" w:lineRule="auto"/>
    </w:pPr>
    <w:rPr>
      <w:sz w:val="20"/>
      <w:szCs w:val="20"/>
    </w:rPr>
  </w:style>
  <w:style w:type="character" w:customStyle="1" w:styleId="CommentaireCar">
    <w:name w:val="Commentaire Car"/>
    <w:basedOn w:val="Policepardfaut"/>
    <w:link w:val="Commentaire"/>
    <w:uiPriority w:val="99"/>
    <w:semiHidden/>
    <w:rsid w:val="00396624"/>
    <w:rPr>
      <w:sz w:val="20"/>
      <w:szCs w:val="20"/>
    </w:rPr>
  </w:style>
  <w:style w:type="paragraph" w:styleId="Objetducommentaire">
    <w:name w:val="annotation subject"/>
    <w:basedOn w:val="Commentaire"/>
    <w:next w:val="Commentaire"/>
    <w:link w:val="ObjetducommentaireCar"/>
    <w:uiPriority w:val="99"/>
    <w:semiHidden/>
    <w:unhideWhenUsed/>
    <w:rsid w:val="00396624"/>
    <w:rPr>
      <w:b/>
      <w:bCs/>
    </w:rPr>
  </w:style>
  <w:style w:type="character" w:customStyle="1" w:styleId="ObjetducommentaireCar">
    <w:name w:val="Objet du commentaire Car"/>
    <w:basedOn w:val="CommentaireCar"/>
    <w:link w:val="Objetducommentaire"/>
    <w:uiPriority w:val="99"/>
    <w:semiHidden/>
    <w:rsid w:val="00396624"/>
    <w:rPr>
      <w:b/>
      <w:bCs/>
      <w:sz w:val="20"/>
      <w:szCs w:val="20"/>
    </w:rPr>
  </w:style>
  <w:style w:type="character" w:styleId="Mentionnonrsolue">
    <w:name w:val="Unresolved Mention"/>
    <w:basedOn w:val="Policepardfaut"/>
    <w:uiPriority w:val="99"/>
    <w:semiHidden/>
    <w:unhideWhenUsed/>
    <w:rsid w:val="007D1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4344">
      <w:bodyDiv w:val="1"/>
      <w:marLeft w:val="0"/>
      <w:marRight w:val="0"/>
      <w:marTop w:val="0"/>
      <w:marBottom w:val="0"/>
      <w:divBdr>
        <w:top w:val="none" w:sz="0" w:space="0" w:color="auto"/>
        <w:left w:val="none" w:sz="0" w:space="0" w:color="auto"/>
        <w:bottom w:val="none" w:sz="0" w:space="0" w:color="auto"/>
        <w:right w:val="none" w:sz="0" w:space="0" w:color="auto"/>
      </w:divBdr>
    </w:div>
    <w:div w:id="1630621575">
      <w:bodyDiv w:val="1"/>
      <w:marLeft w:val="0"/>
      <w:marRight w:val="0"/>
      <w:marTop w:val="0"/>
      <w:marBottom w:val="0"/>
      <w:divBdr>
        <w:top w:val="none" w:sz="0" w:space="0" w:color="auto"/>
        <w:left w:val="none" w:sz="0" w:space="0" w:color="auto"/>
        <w:bottom w:val="none" w:sz="0" w:space="0" w:color="auto"/>
        <w:right w:val="none" w:sz="0" w:space="0" w:color="auto"/>
      </w:divBdr>
    </w:div>
    <w:div w:id="1890452535">
      <w:bodyDiv w:val="1"/>
      <w:marLeft w:val="0"/>
      <w:marRight w:val="0"/>
      <w:marTop w:val="0"/>
      <w:marBottom w:val="0"/>
      <w:divBdr>
        <w:top w:val="none" w:sz="0" w:space="0" w:color="auto"/>
        <w:left w:val="none" w:sz="0" w:space="0" w:color="auto"/>
        <w:bottom w:val="none" w:sz="0" w:space="0" w:color="auto"/>
        <w:right w:val="none" w:sz="0" w:space="0" w:color="auto"/>
      </w:divBdr>
    </w:div>
    <w:div w:id="19912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isis-ton-aveni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ancelogistiqu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ft-dev.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cretariat@francelogistique.fr" TargetMode="External"/><Relationship Id="rId1" Type="http://schemas.openxmlformats.org/officeDocument/2006/relationships/hyperlink" Target="mailto:vincent.lajus@aft-dev.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LAJUS</dc:creator>
  <cp:keywords/>
  <dc:description/>
  <cp:lastModifiedBy>Vincent LAJUS</cp:lastModifiedBy>
  <cp:revision>2</cp:revision>
  <dcterms:created xsi:type="dcterms:W3CDTF">2022-05-31T09:35:00Z</dcterms:created>
  <dcterms:modified xsi:type="dcterms:W3CDTF">2022-05-31T09:35:00Z</dcterms:modified>
</cp:coreProperties>
</file>