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82B4" w14:textId="54CC1BE5" w:rsidR="003B468C" w:rsidRDefault="003B468C" w:rsidP="00304C2C">
      <w:pPr>
        <w:pStyle w:val="Default"/>
        <w:jc w:val="both"/>
        <w:rPr>
          <w:rFonts w:asciiTheme="minorHAnsi" w:hAnsiTheme="minorHAnsi"/>
          <w:b/>
          <w:bCs/>
          <w:sz w:val="16"/>
          <w:szCs w:val="16"/>
        </w:rPr>
      </w:pPr>
    </w:p>
    <w:p w14:paraId="07122656" w14:textId="77777777" w:rsidR="00630E56" w:rsidRPr="00967259" w:rsidRDefault="00630E56" w:rsidP="00304C2C">
      <w:pPr>
        <w:pStyle w:val="Default"/>
        <w:jc w:val="both"/>
        <w:rPr>
          <w:rFonts w:asciiTheme="minorHAnsi" w:hAnsiTheme="minorHAnsi"/>
          <w:b/>
          <w:bCs/>
          <w:sz w:val="16"/>
          <w:szCs w:val="16"/>
        </w:rPr>
      </w:pPr>
    </w:p>
    <w:p w14:paraId="5E5556EE" w14:textId="4CDCDB48" w:rsidR="00813C11" w:rsidRDefault="00E14AF5" w:rsidP="00304C2C">
      <w:pPr>
        <w:pStyle w:val="Default"/>
        <w:spacing w:after="60"/>
        <w:jc w:val="center"/>
        <w:rPr>
          <w:rFonts w:asciiTheme="minorHAnsi" w:hAnsiTheme="minorHAnsi"/>
          <w:b/>
          <w:bCs/>
          <w:sz w:val="32"/>
          <w:szCs w:val="32"/>
        </w:rPr>
      </w:pPr>
      <w:r w:rsidRPr="00E14AF5">
        <w:rPr>
          <w:rFonts w:asciiTheme="minorHAnsi" w:hAnsiTheme="minorHAnsi"/>
          <w:b/>
          <w:bCs/>
          <w:sz w:val="32"/>
          <w:szCs w:val="32"/>
        </w:rPr>
        <w:t>Avec CAP, sensibilisez vos salariés à la prévention des conduites addictives</w:t>
      </w:r>
    </w:p>
    <w:p w14:paraId="0854487F" w14:textId="5899F462" w:rsidR="006702AD" w:rsidRPr="006702AD" w:rsidRDefault="006702AD" w:rsidP="00304C2C">
      <w:pPr>
        <w:pStyle w:val="NormalWeb"/>
        <w:jc w:val="both"/>
        <w:rPr>
          <w:rFonts w:asciiTheme="minorHAnsi" w:hAnsiTheme="minorHAnsi" w:cstheme="minorHAnsi"/>
          <w:b/>
          <w:bCs/>
        </w:rPr>
      </w:pPr>
      <w:r>
        <w:rPr>
          <w:rFonts w:asciiTheme="minorHAnsi" w:hAnsiTheme="minorHAnsi" w:cstheme="minorHAnsi"/>
          <w:b/>
          <w:bCs/>
        </w:rPr>
        <w:t xml:space="preserve">A travers son </w:t>
      </w:r>
      <w:r w:rsidRPr="006702AD">
        <w:rPr>
          <w:rStyle w:val="lev"/>
          <w:rFonts w:asciiTheme="minorHAnsi" w:hAnsiTheme="minorHAnsi" w:cstheme="minorHAnsi"/>
        </w:rPr>
        <w:t>nouveau kit de prévention</w:t>
      </w:r>
      <w:r w:rsidRPr="006702AD">
        <w:rPr>
          <w:rFonts w:asciiTheme="minorHAnsi" w:hAnsiTheme="minorHAnsi" w:cstheme="minorHAnsi"/>
          <w:b/>
          <w:bCs/>
        </w:rPr>
        <w:t> sur l’hygiène de vie, la sécurité routière et la prévention des addictions dans le transport routier</w:t>
      </w:r>
      <w:r w:rsidR="00304C2C">
        <w:rPr>
          <w:rFonts w:asciiTheme="minorHAnsi" w:hAnsiTheme="minorHAnsi" w:cstheme="minorHAnsi"/>
          <w:b/>
          <w:bCs/>
        </w:rPr>
        <w:t xml:space="preserve"> </w:t>
      </w:r>
      <w:r w:rsidRPr="006702AD">
        <w:rPr>
          <w:rFonts w:asciiTheme="minorHAnsi" w:hAnsiTheme="minorHAnsi" w:cstheme="minorHAnsi"/>
          <w:b/>
          <w:bCs/>
        </w:rPr>
        <w:t xml:space="preserve">intitulé </w:t>
      </w:r>
      <w:r w:rsidRPr="006702AD">
        <w:rPr>
          <w:rStyle w:val="lev"/>
          <w:rFonts w:asciiTheme="minorHAnsi" w:hAnsiTheme="minorHAnsi" w:cstheme="minorHAnsi"/>
        </w:rPr>
        <w:t>CAP (Conduite</w:t>
      </w:r>
      <w:r w:rsidR="00923E05">
        <w:rPr>
          <w:rStyle w:val="lev"/>
          <w:rFonts w:asciiTheme="minorHAnsi" w:hAnsiTheme="minorHAnsi" w:cstheme="minorHAnsi"/>
        </w:rPr>
        <w:t>s</w:t>
      </w:r>
      <w:r w:rsidRPr="006702AD">
        <w:rPr>
          <w:rStyle w:val="lev"/>
          <w:rFonts w:asciiTheme="minorHAnsi" w:hAnsiTheme="minorHAnsi" w:cstheme="minorHAnsi"/>
        </w:rPr>
        <w:t xml:space="preserve"> Addictive</w:t>
      </w:r>
      <w:r w:rsidR="00923E05">
        <w:rPr>
          <w:rStyle w:val="lev"/>
          <w:rFonts w:asciiTheme="minorHAnsi" w:hAnsiTheme="minorHAnsi" w:cstheme="minorHAnsi"/>
        </w:rPr>
        <w:t>s</w:t>
      </w:r>
      <w:r w:rsidRPr="006702AD">
        <w:rPr>
          <w:rStyle w:val="lev"/>
          <w:rFonts w:asciiTheme="minorHAnsi" w:hAnsiTheme="minorHAnsi" w:cstheme="minorHAnsi"/>
        </w:rPr>
        <w:t xml:space="preserve"> et Prévention</w:t>
      </w:r>
      <w:r>
        <w:rPr>
          <w:rFonts w:asciiTheme="minorHAnsi" w:hAnsiTheme="minorHAnsi" w:cstheme="minorHAnsi"/>
          <w:b/>
          <w:bCs/>
        </w:rPr>
        <w:t>), l’AFT propose aux</w:t>
      </w:r>
      <w:r w:rsidRPr="006702AD">
        <w:rPr>
          <w:rFonts w:asciiTheme="minorHAnsi" w:hAnsiTheme="minorHAnsi" w:cstheme="minorHAnsi"/>
          <w:b/>
          <w:bCs/>
        </w:rPr>
        <w:t xml:space="preserve"> entreprises du Transport-Logistiqu</w:t>
      </w:r>
      <w:r w:rsidR="00304C2C">
        <w:rPr>
          <w:rFonts w:asciiTheme="minorHAnsi" w:hAnsiTheme="minorHAnsi" w:cstheme="minorHAnsi"/>
          <w:b/>
          <w:bCs/>
        </w:rPr>
        <w:t xml:space="preserve">e </w:t>
      </w:r>
      <w:r>
        <w:rPr>
          <w:rStyle w:val="lev"/>
          <w:rFonts w:asciiTheme="minorHAnsi" w:hAnsiTheme="minorHAnsi" w:cstheme="minorHAnsi"/>
        </w:rPr>
        <w:t xml:space="preserve">un dispositif de sensibilisation sans précédent. </w:t>
      </w:r>
      <w:r w:rsidR="00304C2C">
        <w:rPr>
          <w:rStyle w:val="lev"/>
          <w:rFonts w:asciiTheme="minorHAnsi" w:hAnsiTheme="minorHAnsi" w:cstheme="minorHAnsi"/>
        </w:rPr>
        <w:t>Gratuit et libre d’accès, t</w:t>
      </w:r>
      <w:r w:rsidRPr="006702AD">
        <w:rPr>
          <w:rStyle w:val="lev"/>
          <w:rFonts w:asciiTheme="minorHAnsi" w:hAnsiTheme="minorHAnsi" w:cstheme="minorHAnsi"/>
        </w:rPr>
        <w:t xml:space="preserve">ous </w:t>
      </w:r>
      <w:r w:rsidR="00304C2C">
        <w:rPr>
          <w:rStyle w:val="lev"/>
          <w:rFonts w:asciiTheme="minorHAnsi" w:hAnsiTheme="minorHAnsi" w:cstheme="minorHAnsi"/>
        </w:rPr>
        <w:t>c</w:t>
      </w:r>
      <w:r w:rsidRPr="006702AD">
        <w:rPr>
          <w:rStyle w:val="lev"/>
          <w:rFonts w:asciiTheme="minorHAnsi" w:hAnsiTheme="minorHAnsi" w:cstheme="minorHAnsi"/>
        </w:rPr>
        <w:t xml:space="preserve">es outils </w:t>
      </w:r>
      <w:r>
        <w:rPr>
          <w:rStyle w:val="lev"/>
          <w:rFonts w:asciiTheme="minorHAnsi" w:hAnsiTheme="minorHAnsi" w:cstheme="minorHAnsi"/>
        </w:rPr>
        <w:t xml:space="preserve">sont désormais disponibles </w:t>
      </w:r>
      <w:r w:rsidRPr="006702AD">
        <w:rPr>
          <w:rStyle w:val="lev"/>
          <w:rFonts w:asciiTheme="minorHAnsi" w:hAnsiTheme="minorHAnsi" w:cstheme="minorHAnsi"/>
        </w:rPr>
        <w:t xml:space="preserve">sur </w:t>
      </w:r>
      <w:hyperlink r:id="rId7" w:tgtFrame="_blank" w:history="1">
        <w:r w:rsidRPr="006702AD">
          <w:rPr>
            <w:rStyle w:val="Lienhypertexte"/>
            <w:rFonts w:asciiTheme="minorHAnsi" w:hAnsiTheme="minorHAnsi" w:cstheme="minorHAnsi"/>
            <w:b/>
            <w:bCs/>
          </w:rPr>
          <w:t xml:space="preserve">le nouveau site </w:t>
        </w:r>
        <w:r>
          <w:rPr>
            <w:rStyle w:val="Lienhypertexte"/>
            <w:rFonts w:asciiTheme="minorHAnsi" w:hAnsiTheme="minorHAnsi" w:cstheme="minorHAnsi"/>
            <w:b/>
            <w:bCs/>
          </w:rPr>
          <w:t xml:space="preserve">web dédié </w:t>
        </w:r>
        <w:r w:rsidRPr="006702AD">
          <w:rPr>
            <w:rStyle w:val="Lienhypertexte"/>
            <w:rFonts w:asciiTheme="minorHAnsi" w:hAnsiTheme="minorHAnsi" w:cstheme="minorHAnsi"/>
            <w:b/>
            <w:bCs/>
          </w:rPr>
          <w:t>CAP</w:t>
        </w:r>
      </w:hyperlink>
      <w:r>
        <w:rPr>
          <w:rStyle w:val="lev"/>
          <w:rFonts w:asciiTheme="minorHAnsi" w:hAnsiTheme="minorHAnsi" w:cstheme="minorHAnsi"/>
        </w:rPr>
        <w:t>.</w:t>
      </w:r>
    </w:p>
    <w:p w14:paraId="298687A3" w14:textId="77777777" w:rsidR="00FC014E" w:rsidRPr="00FC014E" w:rsidRDefault="00FC014E" w:rsidP="00304C2C">
      <w:pPr>
        <w:pStyle w:val="Default"/>
        <w:spacing w:after="60"/>
        <w:jc w:val="both"/>
        <w:rPr>
          <w:rFonts w:asciiTheme="minorHAnsi" w:hAnsiTheme="minorHAnsi"/>
          <w:b/>
        </w:rPr>
      </w:pPr>
      <w:r w:rsidRPr="00FC014E">
        <w:rPr>
          <w:rFonts w:asciiTheme="minorHAnsi" w:hAnsiTheme="minorHAnsi"/>
          <w:b/>
        </w:rPr>
        <w:t>Un site et des outils inédits</w:t>
      </w:r>
    </w:p>
    <w:p w14:paraId="07C413F9" w14:textId="632F52C0" w:rsidR="0021313C" w:rsidRDefault="0021313C" w:rsidP="00304C2C">
      <w:pPr>
        <w:pStyle w:val="Default"/>
        <w:spacing w:after="60"/>
        <w:jc w:val="both"/>
        <w:rPr>
          <w:rFonts w:asciiTheme="minorHAnsi" w:hAnsiTheme="minorHAnsi"/>
          <w:bCs/>
          <w:sz w:val="22"/>
          <w:szCs w:val="22"/>
        </w:rPr>
      </w:pPr>
      <w:r>
        <w:rPr>
          <w:rFonts w:asciiTheme="minorHAnsi" w:hAnsiTheme="minorHAnsi"/>
          <w:bCs/>
          <w:sz w:val="22"/>
          <w:szCs w:val="22"/>
        </w:rPr>
        <w:t xml:space="preserve">CAP Transport et Logistique est une plateforme gratuite qui propose un kit clé en main composé de tous les outils de sensibilisation nécessaires à la prévention des conduites addictives destinés aux salariés des entreprises du secteur Transport-Logistique : </w:t>
      </w:r>
    </w:p>
    <w:p w14:paraId="39A95843" w14:textId="6A45CCA1" w:rsidR="0021313C" w:rsidRPr="0021313C" w:rsidRDefault="0021313C" w:rsidP="00304C2C">
      <w:pPr>
        <w:pStyle w:val="Default"/>
        <w:numPr>
          <w:ilvl w:val="0"/>
          <w:numId w:val="24"/>
        </w:numPr>
        <w:spacing w:after="60"/>
        <w:jc w:val="both"/>
        <w:rPr>
          <w:rFonts w:asciiTheme="minorHAnsi" w:hAnsiTheme="minorHAnsi"/>
          <w:bCs/>
          <w:sz w:val="22"/>
          <w:szCs w:val="22"/>
        </w:rPr>
      </w:pPr>
      <w:r w:rsidRPr="0021313C">
        <w:rPr>
          <w:rFonts w:asciiTheme="minorHAnsi" w:hAnsiTheme="minorHAnsi"/>
          <w:bCs/>
          <w:sz w:val="22"/>
          <w:szCs w:val="22"/>
        </w:rPr>
        <w:t xml:space="preserve">une vidéo </w:t>
      </w:r>
      <w:r w:rsidR="00FC014E">
        <w:rPr>
          <w:rFonts w:asciiTheme="minorHAnsi" w:hAnsiTheme="minorHAnsi"/>
          <w:bCs/>
          <w:sz w:val="22"/>
          <w:szCs w:val="22"/>
        </w:rPr>
        <w:t>« i</w:t>
      </w:r>
      <w:r w:rsidRPr="0021313C">
        <w:rPr>
          <w:rFonts w:asciiTheme="minorHAnsi" w:hAnsiTheme="minorHAnsi"/>
          <w:bCs/>
          <w:sz w:val="22"/>
          <w:szCs w:val="22"/>
        </w:rPr>
        <w:t>mmersion</w:t>
      </w:r>
      <w:r w:rsidR="00FC014E">
        <w:rPr>
          <w:rFonts w:asciiTheme="minorHAnsi" w:hAnsiTheme="minorHAnsi"/>
          <w:bCs/>
          <w:sz w:val="22"/>
          <w:szCs w:val="22"/>
        </w:rPr>
        <w:t> »</w:t>
      </w:r>
      <w:r w:rsidRPr="0021313C">
        <w:rPr>
          <w:rFonts w:asciiTheme="minorHAnsi" w:hAnsiTheme="minorHAnsi"/>
          <w:bCs/>
          <w:sz w:val="22"/>
          <w:szCs w:val="22"/>
        </w:rPr>
        <w:t xml:space="preserve"> sur le secteur d’activité avec des témoignages de professionnels du </w:t>
      </w:r>
      <w:r>
        <w:rPr>
          <w:rFonts w:asciiTheme="minorHAnsi" w:hAnsiTheme="minorHAnsi"/>
          <w:bCs/>
          <w:sz w:val="22"/>
          <w:szCs w:val="22"/>
        </w:rPr>
        <w:t>T</w:t>
      </w:r>
      <w:r w:rsidRPr="0021313C">
        <w:rPr>
          <w:rFonts w:asciiTheme="minorHAnsi" w:hAnsiTheme="minorHAnsi"/>
          <w:bCs/>
          <w:sz w:val="22"/>
          <w:szCs w:val="22"/>
        </w:rPr>
        <w:t xml:space="preserve">ransport et de la </w:t>
      </w:r>
      <w:r>
        <w:rPr>
          <w:rFonts w:asciiTheme="minorHAnsi" w:hAnsiTheme="minorHAnsi"/>
          <w:bCs/>
          <w:sz w:val="22"/>
          <w:szCs w:val="22"/>
        </w:rPr>
        <w:t>L</w:t>
      </w:r>
      <w:r w:rsidRPr="0021313C">
        <w:rPr>
          <w:rFonts w:asciiTheme="minorHAnsi" w:hAnsiTheme="minorHAnsi"/>
          <w:bCs/>
          <w:sz w:val="22"/>
          <w:szCs w:val="22"/>
        </w:rPr>
        <w:t xml:space="preserve">ogistique pour illustrer la réalité du risque addiction </w:t>
      </w:r>
    </w:p>
    <w:p w14:paraId="30ABD570" w14:textId="296841FF" w:rsidR="0021313C" w:rsidRPr="0021313C" w:rsidRDefault="0021313C" w:rsidP="00304C2C">
      <w:pPr>
        <w:pStyle w:val="Default"/>
        <w:numPr>
          <w:ilvl w:val="0"/>
          <w:numId w:val="24"/>
        </w:numPr>
        <w:spacing w:after="60"/>
        <w:jc w:val="both"/>
        <w:rPr>
          <w:rFonts w:asciiTheme="minorHAnsi" w:hAnsiTheme="minorHAnsi"/>
          <w:bCs/>
          <w:sz w:val="22"/>
          <w:szCs w:val="22"/>
        </w:rPr>
      </w:pPr>
      <w:r w:rsidRPr="0021313C">
        <w:rPr>
          <w:rFonts w:asciiTheme="minorHAnsi" w:hAnsiTheme="minorHAnsi"/>
          <w:bCs/>
          <w:sz w:val="22"/>
          <w:szCs w:val="22"/>
        </w:rPr>
        <w:t xml:space="preserve">une vidéo </w:t>
      </w:r>
      <w:r w:rsidR="00FC014E">
        <w:rPr>
          <w:rFonts w:asciiTheme="minorHAnsi" w:hAnsiTheme="minorHAnsi"/>
          <w:bCs/>
          <w:sz w:val="22"/>
          <w:szCs w:val="22"/>
        </w:rPr>
        <w:t>« e</w:t>
      </w:r>
      <w:r w:rsidRPr="0021313C">
        <w:rPr>
          <w:rFonts w:asciiTheme="minorHAnsi" w:hAnsiTheme="minorHAnsi"/>
          <w:bCs/>
          <w:sz w:val="22"/>
          <w:szCs w:val="22"/>
        </w:rPr>
        <w:t>xpert</w:t>
      </w:r>
      <w:r w:rsidR="00FC014E">
        <w:rPr>
          <w:rFonts w:asciiTheme="minorHAnsi" w:hAnsiTheme="minorHAnsi"/>
          <w:bCs/>
          <w:sz w:val="22"/>
          <w:szCs w:val="22"/>
        </w:rPr>
        <w:t> »</w:t>
      </w:r>
      <w:r>
        <w:rPr>
          <w:rFonts w:asciiTheme="minorHAnsi" w:hAnsiTheme="minorHAnsi"/>
          <w:bCs/>
          <w:sz w:val="22"/>
          <w:szCs w:val="22"/>
        </w:rPr>
        <w:t xml:space="preserve"> qui </w:t>
      </w:r>
      <w:r w:rsidRPr="0021313C">
        <w:rPr>
          <w:rFonts w:asciiTheme="minorHAnsi" w:hAnsiTheme="minorHAnsi"/>
          <w:bCs/>
          <w:sz w:val="22"/>
          <w:szCs w:val="22"/>
        </w:rPr>
        <w:t>présente</w:t>
      </w:r>
      <w:r>
        <w:rPr>
          <w:rFonts w:asciiTheme="minorHAnsi" w:hAnsiTheme="minorHAnsi"/>
          <w:bCs/>
          <w:sz w:val="22"/>
          <w:szCs w:val="22"/>
        </w:rPr>
        <w:t xml:space="preserve"> </w:t>
      </w:r>
      <w:r w:rsidRPr="0021313C">
        <w:rPr>
          <w:rFonts w:asciiTheme="minorHAnsi" w:hAnsiTheme="minorHAnsi"/>
          <w:bCs/>
          <w:sz w:val="22"/>
          <w:szCs w:val="22"/>
        </w:rPr>
        <w:t xml:space="preserve">les signes et les spécificités liés aux conduites addictives ainsi que les </w:t>
      </w:r>
      <w:r w:rsidR="00737593">
        <w:rPr>
          <w:rFonts w:asciiTheme="minorHAnsi" w:hAnsiTheme="minorHAnsi"/>
          <w:bCs/>
          <w:sz w:val="22"/>
          <w:szCs w:val="22"/>
        </w:rPr>
        <w:t xml:space="preserve">moyens </w:t>
      </w:r>
      <w:r w:rsidRPr="0021313C">
        <w:rPr>
          <w:rFonts w:asciiTheme="minorHAnsi" w:hAnsiTheme="minorHAnsi"/>
          <w:bCs/>
          <w:sz w:val="22"/>
          <w:szCs w:val="22"/>
        </w:rPr>
        <w:t>pour agir</w:t>
      </w:r>
    </w:p>
    <w:p w14:paraId="4B27EE06" w14:textId="33274DB1" w:rsidR="0021313C" w:rsidRPr="0021313C" w:rsidRDefault="0021313C" w:rsidP="00304C2C">
      <w:pPr>
        <w:pStyle w:val="Default"/>
        <w:numPr>
          <w:ilvl w:val="0"/>
          <w:numId w:val="24"/>
        </w:numPr>
        <w:spacing w:after="60"/>
        <w:jc w:val="both"/>
        <w:rPr>
          <w:rFonts w:asciiTheme="minorHAnsi" w:hAnsiTheme="minorHAnsi"/>
          <w:bCs/>
          <w:sz w:val="22"/>
          <w:szCs w:val="22"/>
        </w:rPr>
      </w:pPr>
      <w:r w:rsidRPr="0021313C">
        <w:rPr>
          <w:rFonts w:asciiTheme="minorHAnsi" w:hAnsiTheme="minorHAnsi"/>
          <w:bCs/>
          <w:sz w:val="22"/>
          <w:szCs w:val="22"/>
        </w:rPr>
        <w:t xml:space="preserve">3 films d’animation sur le risque addiction par secteur d’activité : </w:t>
      </w:r>
      <w:r>
        <w:rPr>
          <w:rFonts w:asciiTheme="minorHAnsi" w:hAnsiTheme="minorHAnsi"/>
          <w:bCs/>
          <w:sz w:val="22"/>
          <w:szCs w:val="22"/>
        </w:rPr>
        <w:t>T</w:t>
      </w:r>
      <w:r w:rsidRPr="0021313C">
        <w:rPr>
          <w:rFonts w:asciiTheme="minorHAnsi" w:hAnsiTheme="minorHAnsi"/>
          <w:bCs/>
          <w:sz w:val="22"/>
          <w:szCs w:val="22"/>
        </w:rPr>
        <w:t xml:space="preserve">ransport marchandises, </w:t>
      </w:r>
      <w:r>
        <w:rPr>
          <w:rFonts w:asciiTheme="minorHAnsi" w:hAnsiTheme="minorHAnsi"/>
          <w:bCs/>
          <w:sz w:val="22"/>
          <w:szCs w:val="22"/>
        </w:rPr>
        <w:t>T</w:t>
      </w:r>
      <w:r w:rsidRPr="0021313C">
        <w:rPr>
          <w:rFonts w:asciiTheme="minorHAnsi" w:hAnsiTheme="minorHAnsi"/>
          <w:bCs/>
          <w:sz w:val="22"/>
          <w:szCs w:val="22"/>
        </w:rPr>
        <w:t xml:space="preserve">ransport voyageurs et </w:t>
      </w:r>
      <w:r>
        <w:rPr>
          <w:rFonts w:asciiTheme="minorHAnsi" w:hAnsiTheme="minorHAnsi"/>
          <w:bCs/>
          <w:sz w:val="22"/>
          <w:szCs w:val="22"/>
        </w:rPr>
        <w:t>L</w:t>
      </w:r>
      <w:r w:rsidRPr="0021313C">
        <w:rPr>
          <w:rFonts w:asciiTheme="minorHAnsi" w:hAnsiTheme="minorHAnsi"/>
          <w:bCs/>
          <w:sz w:val="22"/>
          <w:szCs w:val="22"/>
        </w:rPr>
        <w:t>ogistique</w:t>
      </w:r>
    </w:p>
    <w:p w14:paraId="55E328D5" w14:textId="10971CD7" w:rsidR="0021313C" w:rsidRPr="0021313C" w:rsidRDefault="0021313C" w:rsidP="00304C2C">
      <w:pPr>
        <w:pStyle w:val="Default"/>
        <w:numPr>
          <w:ilvl w:val="0"/>
          <w:numId w:val="24"/>
        </w:numPr>
        <w:spacing w:after="60"/>
        <w:jc w:val="both"/>
        <w:rPr>
          <w:rFonts w:asciiTheme="minorHAnsi" w:hAnsiTheme="minorHAnsi"/>
          <w:bCs/>
          <w:sz w:val="22"/>
          <w:szCs w:val="22"/>
        </w:rPr>
      </w:pPr>
      <w:r w:rsidRPr="0021313C">
        <w:rPr>
          <w:rFonts w:asciiTheme="minorHAnsi" w:hAnsiTheme="minorHAnsi"/>
          <w:bCs/>
          <w:sz w:val="22"/>
          <w:szCs w:val="22"/>
        </w:rPr>
        <w:t xml:space="preserve">7 films d’animation de sensibilisation sur les dangers et les effets potentiels de ces pratiques addictives </w:t>
      </w:r>
      <w:r>
        <w:rPr>
          <w:rFonts w:asciiTheme="minorHAnsi" w:hAnsiTheme="minorHAnsi"/>
          <w:bCs/>
          <w:sz w:val="22"/>
          <w:szCs w:val="22"/>
        </w:rPr>
        <w:t>à savoir</w:t>
      </w:r>
      <w:r w:rsidRPr="0021313C">
        <w:rPr>
          <w:rFonts w:asciiTheme="minorHAnsi" w:hAnsiTheme="minorHAnsi"/>
          <w:bCs/>
          <w:sz w:val="22"/>
          <w:szCs w:val="22"/>
        </w:rPr>
        <w:t xml:space="preserve"> </w:t>
      </w:r>
      <w:r>
        <w:rPr>
          <w:rFonts w:asciiTheme="minorHAnsi" w:hAnsiTheme="minorHAnsi"/>
          <w:bCs/>
          <w:sz w:val="22"/>
          <w:szCs w:val="22"/>
        </w:rPr>
        <w:t>l’</w:t>
      </w:r>
      <w:r w:rsidRPr="0021313C">
        <w:rPr>
          <w:rFonts w:asciiTheme="minorHAnsi" w:hAnsiTheme="minorHAnsi"/>
          <w:bCs/>
          <w:sz w:val="22"/>
          <w:szCs w:val="22"/>
        </w:rPr>
        <w:t xml:space="preserve">alcool, </w:t>
      </w:r>
      <w:r>
        <w:rPr>
          <w:rFonts w:asciiTheme="minorHAnsi" w:hAnsiTheme="minorHAnsi"/>
          <w:bCs/>
          <w:sz w:val="22"/>
          <w:szCs w:val="22"/>
        </w:rPr>
        <w:t xml:space="preserve">le </w:t>
      </w:r>
      <w:r w:rsidRPr="0021313C">
        <w:rPr>
          <w:rFonts w:asciiTheme="minorHAnsi" w:hAnsiTheme="minorHAnsi"/>
          <w:bCs/>
          <w:sz w:val="22"/>
          <w:szCs w:val="22"/>
        </w:rPr>
        <w:t xml:space="preserve">cannabis, </w:t>
      </w:r>
      <w:r>
        <w:rPr>
          <w:rFonts w:asciiTheme="minorHAnsi" w:hAnsiTheme="minorHAnsi"/>
          <w:bCs/>
          <w:sz w:val="22"/>
          <w:szCs w:val="22"/>
        </w:rPr>
        <w:t xml:space="preserve">les </w:t>
      </w:r>
      <w:r w:rsidRPr="0021313C">
        <w:rPr>
          <w:rFonts w:asciiTheme="minorHAnsi" w:hAnsiTheme="minorHAnsi"/>
          <w:bCs/>
          <w:sz w:val="22"/>
          <w:szCs w:val="22"/>
        </w:rPr>
        <w:t xml:space="preserve">écrans, </w:t>
      </w:r>
      <w:r>
        <w:rPr>
          <w:rFonts w:asciiTheme="minorHAnsi" w:hAnsiTheme="minorHAnsi"/>
          <w:bCs/>
          <w:sz w:val="22"/>
          <w:szCs w:val="22"/>
        </w:rPr>
        <w:t xml:space="preserve">les </w:t>
      </w:r>
      <w:r w:rsidRPr="0021313C">
        <w:rPr>
          <w:rFonts w:asciiTheme="minorHAnsi" w:hAnsiTheme="minorHAnsi"/>
          <w:bCs/>
          <w:sz w:val="22"/>
          <w:szCs w:val="22"/>
        </w:rPr>
        <w:t xml:space="preserve">médicaments, </w:t>
      </w:r>
      <w:r>
        <w:rPr>
          <w:rFonts w:asciiTheme="minorHAnsi" w:hAnsiTheme="minorHAnsi"/>
          <w:bCs/>
          <w:sz w:val="22"/>
          <w:szCs w:val="22"/>
        </w:rPr>
        <w:t xml:space="preserve">et </w:t>
      </w:r>
      <w:r w:rsidRPr="0021313C">
        <w:rPr>
          <w:rFonts w:asciiTheme="minorHAnsi" w:hAnsiTheme="minorHAnsi"/>
          <w:bCs/>
          <w:sz w:val="22"/>
          <w:szCs w:val="22"/>
        </w:rPr>
        <w:t>l’impact du travail sur le sommeil</w:t>
      </w:r>
      <w:r>
        <w:rPr>
          <w:rFonts w:asciiTheme="minorHAnsi" w:hAnsiTheme="minorHAnsi"/>
          <w:bCs/>
          <w:sz w:val="22"/>
          <w:szCs w:val="22"/>
        </w:rPr>
        <w:t xml:space="preserve"> et </w:t>
      </w:r>
      <w:r w:rsidRPr="0021313C">
        <w:rPr>
          <w:rFonts w:asciiTheme="minorHAnsi" w:hAnsiTheme="minorHAnsi"/>
          <w:bCs/>
          <w:sz w:val="22"/>
          <w:szCs w:val="22"/>
        </w:rPr>
        <w:t>sur l’alimentation.</w:t>
      </w:r>
    </w:p>
    <w:p w14:paraId="10E3F157" w14:textId="3D79E146" w:rsidR="00281BDE" w:rsidRPr="00630E56" w:rsidRDefault="0021313C" w:rsidP="00304C2C">
      <w:pPr>
        <w:pStyle w:val="Default"/>
        <w:spacing w:after="60"/>
        <w:jc w:val="both"/>
        <w:rPr>
          <w:rFonts w:asciiTheme="minorHAnsi" w:hAnsiTheme="minorHAnsi"/>
          <w:bCs/>
          <w:sz w:val="22"/>
          <w:szCs w:val="22"/>
        </w:rPr>
      </w:pPr>
      <w:r>
        <w:rPr>
          <w:rFonts w:asciiTheme="minorHAnsi" w:hAnsiTheme="minorHAnsi"/>
          <w:bCs/>
          <w:sz w:val="22"/>
          <w:szCs w:val="22"/>
        </w:rPr>
        <w:t xml:space="preserve"> </w:t>
      </w:r>
    </w:p>
    <w:p w14:paraId="019A2307" w14:textId="58710466" w:rsidR="0003668A" w:rsidRPr="00FC014E" w:rsidRDefault="00FC014E" w:rsidP="00304C2C">
      <w:pPr>
        <w:pStyle w:val="Default"/>
        <w:spacing w:after="60"/>
        <w:jc w:val="both"/>
        <w:rPr>
          <w:rFonts w:asciiTheme="minorHAnsi" w:hAnsiTheme="minorHAnsi"/>
          <w:b/>
        </w:rPr>
      </w:pPr>
      <w:r w:rsidRPr="00FC014E">
        <w:rPr>
          <w:rFonts w:asciiTheme="minorHAnsi" w:hAnsiTheme="minorHAnsi"/>
          <w:b/>
        </w:rPr>
        <w:t>Deux parcours de découverte</w:t>
      </w:r>
    </w:p>
    <w:p w14:paraId="172503A3" w14:textId="7D77F3CF" w:rsidR="00FC014E" w:rsidRPr="00FC014E" w:rsidRDefault="00FC014E" w:rsidP="00304C2C">
      <w:pPr>
        <w:pStyle w:val="Default"/>
        <w:spacing w:after="60"/>
        <w:jc w:val="both"/>
        <w:rPr>
          <w:rFonts w:asciiTheme="minorHAnsi" w:hAnsiTheme="minorHAnsi"/>
          <w:bCs/>
          <w:sz w:val="22"/>
          <w:szCs w:val="22"/>
        </w:rPr>
      </w:pPr>
      <w:r>
        <w:rPr>
          <w:rFonts w:asciiTheme="minorHAnsi" w:hAnsiTheme="minorHAnsi"/>
          <w:bCs/>
          <w:sz w:val="22"/>
          <w:szCs w:val="22"/>
        </w:rPr>
        <w:t>Afin de bénéficier au mieux</w:t>
      </w:r>
      <w:r w:rsidRPr="00FC014E">
        <w:rPr>
          <w:rFonts w:asciiTheme="minorHAnsi" w:hAnsiTheme="minorHAnsi"/>
          <w:bCs/>
          <w:sz w:val="22"/>
          <w:szCs w:val="22"/>
        </w:rPr>
        <w:t xml:space="preserve"> des outils de </w:t>
      </w:r>
      <w:r w:rsidR="00737593">
        <w:rPr>
          <w:rFonts w:asciiTheme="minorHAnsi" w:hAnsiTheme="minorHAnsi"/>
          <w:bCs/>
          <w:sz w:val="22"/>
          <w:szCs w:val="22"/>
        </w:rPr>
        <w:t>ce dispositif</w:t>
      </w:r>
      <w:r w:rsidRPr="00FC014E">
        <w:rPr>
          <w:rFonts w:asciiTheme="minorHAnsi" w:hAnsiTheme="minorHAnsi"/>
          <w:bCs/>
          <w:sz w:val="22"/>
          <w:szCs w:val="22"/>
        </w:rPr>
        <w:t>, deux parcours sont proposés : </w:t>
      </w:r>
    </w:p>
    <w:p w14:paraId="02093A2B" w14:textId="75DEE32D" w:rsidR="00FC014E" w:rsidRPr="00FC014E" w:rsidRDefault="00FC014E" w:rsidP="00304C2C">
      <w:pPr>
        <w:pStyle w:val="Default"/>
        <w:numPr>
          <w:ilvl w:val="0"/>
          <w:numId w:val="24"/>
        </w:numPr>
        <w:spacing w:after="60"/>
        <w:jc w:val="both"/>
        <w:rPr>
          <w:rFonts w:asciiTheme="minorHAnsi" w:hAnsiTheme="minorHAnsi"/>
          <w:bCs/>
          <w:sz w:val="22"/>
          <w:szCs w:val="22"/>
        </w:rPr>
      </w:pPr>
      <w:r w:rsidRPr="00FC014E">
        <w:rPr>
          <w:rFonts w:asciiTheme="minorHAnsi" w:hAnsiTheme="minorHAnsi"/>
          <w:bCs/>
          <w:sz w:val="22"/>
          <w:szCs w:val="22"/>
        </w:rPr>
        <w:t xml:space="preserve">Le </w:t>
      </w:r>
      <w:r w:rsidRPr="00FC014E">
        <w:rPr>
          <w:rFonts w:asciiTheme="minorHAnsi" w:hAnsiTheme="minorHAnsi"/>
          <w:b/>
          <w:sz w:val="22"/>
          <w:szCs w:val="22"/>
        </w:rPr>
        <w:t>dispositif</w:t>
      </w:r>
      <w:r w:rsidRPr="00D1728E">
        <w:rPr>
          <w:rFonts w:asciiTheme="minorHAnsi" w:hAnsiTheme="minorHAnsi"/>
          <w:b/>
          <w:sz w:val="22"/>
          <w:szCs w:val="22"/>
        </w:rPr>
        <w:t xml:space="preserve"> </w:t>
      </w:r>
      <w:r w:rsidRPr="00FC014E">
        <w:rPr>
          <w:rFonts w:asciiTheme="minorHAnsi" w:hAnsiTheme="minorHAnsi"/>
          <w:b/>
          <w:sz w:val="22"/>
          <w:szCs w:val="22"/>
        </w:rPr>
        <w:t>CAP</w:t>
      </w:r>
      <w:r w:rsidRPr="00FC014E">
        <w:rPr>
          <w:rFonts w:asciiTheme="minorHAnsi" w:hAnsiTheme="minorHAnsi"/>
          <w:bCs/>
          <w:sz w:val="22"/>
          <w:szCs w:val="22"/>
        </w:rPr>
        <w:t xml:space="preserve"> ouvert à tous, </w:t>
      </w:r>
      <w:r w:rsidR="00737593">
        <w:rPr>
          <w:rFonts w:asciiTheme="minorHAnsi" w:hAnsiTheme="minorHAnsi"/>
          <w:bCs/>
          <w:sz w:val="22"/>
          <w:szCs w:val="22"/>
        </w:rPr>
        <w:t xml:space="preserve">où chaque </w:t>
      </w:r>
      <w:proofErr w:type="spellStart"/>
      <w:r w:rsidR="00737593">
        <w:rPr>
          <w:rFonts w:asciiTheme="minorHAnsi" w:hAnsiTheme="minorHAnsi"/>
          <w:bCs/>
          <w:sz w:val="22"/>
          <w:szCs w:val="22"/>
        </w:rPr>
        <w:t>salarié.e</w:t>
      </w:r>
      <w:proofErr w:type="spellEnd"/>
      <w:r w:rsidR="00737593">
        <w:rPr>
          <w:rFonts w:asciiTheme="minorHAnsi" w:hAnsiTheme="minorHAnsi"/>
          <w:bCs/>
          <w:sz w:val="22"/>
          <w:szCs w:val="22"/>
        </w:rPr>
        <w:t xml:space="preserve"> peut </w:t>
      </w:r>
      <w:r w:rsidRPr="00FC014E">
        <w:rPr>
          <w:rFonts w:asciiTheme="minorHAnsi" w:hAnsiTheme="minorHAnsi"/>
          <w:bCs/>
          <w:sz w:val="22"/>
          <w:szCs w:val="22"/>
        </w:rPr>
        <w:t>libre</w:t>
      </w:r>
      <w:r w:rsidR="00737593">
        <w:rPr>
          <w:rFonts w:asciiTheme="minorHAnsi" w:hAnsiTheme="minorHAnsi"/>
          <w:bCs/>
          <w:sz w:val="22"/>
          <w:szCs w:val="22"/>
        </w:rPr>
        <w:t>ment</w:t>
      </w:r>
      <w:r w:rsidRPr="00FC014E">
        <w:rPr>
          <w:rFonts w:asciiTheme="minorHAnsi" w:hAnsiTheme="minorHAnsi"/>
          <w:bCs/>
          <w:sz w:val="22"/>
          <w:szCs w:val="22"/>
        </w:rPr>
        <w:t xml:space="preserve"> </w:t>
      </w:r>
      <w:r>
        <w:rPr>
          <w:rFonts w:asciiTheme="minorHAnsi" w:hAnsiTheme="minorHAnsi"/>
          <w:bCs/>
          <w:sz w:val="22"/>
          <w:szCs w:val="22"/>
        </w:rPr>
        <w:t>acc</w:t>
      </w:r>
      <w:r w:rsidR="00737593">
        <w:rPr>
          <w:rFonts w:asciiTheme="minorHAnsi" w:hAnsiTheme="minorHAnsi"/>
          <w:bCs/>
          <w:sz w:val="22"/>
          <w:szCs w:val="22"/>
        </w:rPr>
        <w:t>éder</w:t>
      </w:r>
      <w:r>
        <w:rPr>
          <w:rFonts w:asciiTheme="minorHAnsi" w:hAnsiTheme="minorHAnsi"/>
          <w:bCs/>
          <w:sz w:val="22"/>
          <w:szCs w:val="22"/>
        </w:rPr>
        <w:t xml:space="preserve"> </w:t>
      </w:r>
      <w:r w:rsidR="00737593">
        <w:rPr>
          <w:rFonts w:asciiTheme="minorHAnsi" w:hAnsiTheme="minorHAnsi"/>
          <w:bCs/>
          <w:sz w:val="22"/>
          <w:szCs w:val="22"/>
        </w:rPr>
        <w:t>aux différents</w:t>
      </w:r>
      <w:r>
        <w:rPr>
          <w:rFonts w:asciiTheme="minorHAnsi" w:hAnsiTheme="minorHAnsi"/>
          <w:bCs/>
          <w:sz w:val="22"/>
          <w:szCs w:val="22"/>
        </w:rPr>
        <w:t xml:space="preserve"> supports proposés</w:t>
      </w:r>
      <w:r w:rsidRPr="00FC014E">
        <w:rPr>
          <w:rFonts w:asciiTheme="minorHAnsi" w:hAnsiTheme="minorHAnsi"/>
          <w:bCs/>
          <w:sz w:val="22"/>
          <w:szCs w:val="22"/>
        </w:rPr>
        <w:t xml:space="preserve"> à sa convenance </w:t>
      </w:r>
    </w:p>
    <w:p w14:paraId="37092EB5" w14:textId="0472EEFA" w:rsidR="00FC014E" w:rsidRPr="00FC014E" w:rsidRDefault="00FC014E" w:rsidP="00304C2C">
      <w:pPr>
        <w:pStyle w:val="Default"/>
        <w:numPr>
          <w:ilvl w:val="0"/>
          <w:numId w:val="24"/>
        </w:numPr>
        <w:spacing w:after="60"/>
        <w:jc w:val="both"/>
        <w:rPr>
          <w:rFonts w:asciiTheme="minorHAnsi" w:hAnsiTheme="minorHAnsi"/>
          <w:bCs/>
          <w:sz w:val="22"/>
          <w:szCs w:val="22"/>
        </w:rPr>
      </w:pPr>
      <w:r w:rsidRPr="00FC014E">
        <w:rPr>
          <w:rFonts w:asciiTheme="minorHAnsi" w:hAnsiTheme="minorHAnsi"/>
          <w:bCs/>
          <w:sz w:val="22"/>
          <w:szCs w:val="22"/>
        </w:rPr>
        <w:t xml:space="preserve">Le </w:t>
      </w:r>
      <w:r w:rsidRPr="00FC014E">
        <w:rPr>
          <w:rFonts w:asciiTheme="minorHAnsi" w:hAnsiTheme="minorHAnsi"/>
          <w:b/>
          <w:sz w:val="22"/>
          <w:szCs w:val="22"/>
        </w:rPr>
        <w:t>dispositif CAP</w:t>
      </w:r>
      <w:r w:rsidRPr="00D1728E">
        <w:rPr>
          <w:rFonts w:asciiTheme="minorHAnsi" w:hAnsiTheme="minorHAnsi"/>
          <w:b/>
          <w:sz w:val="22"/>
          <w:szCs w:val="22"/>
        </w:rPr>
        <w:t>+</w:t>
      </w:r>
      <w:r>
        <w:rPr>
          <w:rFonts w:asciiTheme="minorHAnsi" w:hAnsiTheme="minorHAnsi"/>
          <w:bCs/>
          <w:sz w:val="22"/>
          <w:szCs w:val="22"/>
        </w:rPr>
        <w:t xml:space="preserve"> qui nécessite que </w:t>
      </w:r>
      <w:r w:rsidRPr="00FC014E">
        <w:rPr>
          <w:rFonts w:asciiTheme="minorHAnsi" w:hAnsiTheme="minorHAnsi"/>
          <w:bCs/>
          <w:sz w:val="22"/>
          <w:szCs w:val="22"/>
        </w:rPr>
        <w:t>le salarié visionne l’ensemble des vidéos et films d’animation</w:t>
      </w:r>
      <w:r w:rsidR="00737593">
        <w:rPr>
          <w:rFonts w:asciiTheme="minorHAnsi" w:hAnsiTheme="minorHAnsi"/>
          <w:bCs/>
          <w:sz w:val="22"/>
          <w:szCs w:val="22"/>
        </w:rPr>
        <w:t xml:space="preserve"> et </w:t>
      </w:r>
      <w:r w:rsidRPr="00FC014E">
        <w:rPr>
          <w:rFonts w:asciiTheme="minorHAnsi" w:hAnsiTheme="minorHAnsi"/>
          <w:bCs/>
          <w:sz w:val="22"/>
          <w:szCs w:val="22"/>
        </w:rPr>
        <w:t>répond</w:t>
      </w:r>
      <w:r>
        <w:rPr>
          <w:rFonts w:asciiTheme="minorHAnsi" w:hAnsiTheme="minorHAnsi"/>
          <w:bCs/>
          <w:sz w:val="22"/>
          <w:szCs w:val="22"/>
        </w:rPr>
        <w:t>e</w:t>
      </w:r>
      <w:r w:rsidRPr="00FC014E">
        <w:rPr>
          <w:rFonts w:asciiTheme="minorHAnsi" w:hAnsiTheme="minorHAnsi"/>
          <w:bCs/>
          <w:sz w:val="22"/>
          <w:szCs w:val="22"/>
        </w:rPr>
        <w:t xml:space="preserve"> à des quizz </w:t>
      </w:r>
      <w:r>
        <w:rPr>
          <w:rFonts w:asciiTheme="minorHAnsi" w:hAnsiTheme="minorHAnsi"/>
          <w:bCs/>
          <w:sz w:val="22"/>
          <w:szCs w:val="22"/>
        </w:rPr>
        <w:t>dans le but de</w:t>
      </w:r>
      <w:r w:rsidRPr="00FC014E">
        <w:rPr>
          <w:rFonts w:asciiTheme="minorHAnsi" w:hAnsiTheme="minorHAnsi"/>
          <w:bCs/>
          <w:sz w:val="22"/>
          <w:szCs w:val="22"/>
        </w:rPr>
        <w:t xml:space="preserve"> recevoir une attestation de suivi</w:t>
      </w:r>
      <w:r>
        <w:rPr>
          <w:rFonts w:asciiTheme="minorHAnsi" w:hAnsiTheme="minorHAnsi"/>
          <w:bCs/>
          <w:sz w:val="22"/>
          <w:szCs w:val="22"/>
        </w:rPr>
        <w:t>. A cet effet, une application mobile est également p</w:t>
      </w:r>
      <w:r w:rsidRPr="00FC014E">
        <w:rPr>
          <w:rFonts w:asciiTheme="minorHAnsi" w:hAnsiTheme="minorHAnsi"/>
          <w:bCs/>
          <w:sz w:val="22"/>
          <w:szCs w:val="22"/>
        </w:rPr>
        <w:t xml:space="preserve">roposée pour </w:t>
      </w:r>
      <w:r>
        <w:rPr>
          <w:rFonts w:asciiTheme="minorHAnsi" w:hAnsiTheme="minorHAnsi"/>
          <w:bCs/>
          <w:sz w:val="22"/>
          <w:szCs w:val="22"/>
        </w:rPr>
        <w:t>assurer un suivi</w:t>
      </w:r>
      <w:r w:rsidRPr="00FC014E">
        <w:rPr>
          <w:rFonts w:asciiTheme="minorHAnsi" w:hAnsiTheme="minorHAnsi"/>
          <w:bCs/>
          <w:sz w:val="22"/>
          <w:szCs w:val="22"/>
        </w:rPr>
        <w:t xml:space="preserve"> de manière individuelle et anonyme. </w:t>
      </w:r>
    </w:p>
    <w:p w14:paraId="56CB68F0" w14:textId="77777777" w:rsidR="00737593" w:rsidRDefault="00737593" w:rsidP="00304C2C">
      <w:pPr>
        <w:pStyle w:val="Default"/>
        <w:spacing w:after="60"/>
        <w:jc w:val="both"/>
        <w:rPr>
          <w:rFonts w:asciiTheme="minorHAnsi" w:hAnsiTheme="minorHAnsi"/>
          <w:bCs/>
          <w:sz w:val="22"/>
          <w:szCs w:val="22"/>
        </w:rPr>
      </w:pPr>
    </w:p>
    <w:p w14:paraId="67473E82" w14:textId="61268037" w:rsidR="00897EEA" w:rsidRDefault="00897EEA" w:rsidP="00304C2C">
      <w:pPr>
        <w:pStyle w:val="Default"/>
        <w:spacing w:after="60"/>
        <w:jc w:val="both"/>
        <w:rPr>
          <w:rFonts w:asciiTheme="minorHAnsi" w:hAnsiTheme="minorHAnsi"/>
          <w:bCs/>
          <w:sz w:val="22"/>
          <w:szCs w:val="22"/>
        </w:rPr>
      </w:pPr>
      <w:r w:rsidRPr="00897EEA">
        <w:rPr>
          <w:rFonts w:asciiTheme="minorHAnsi" w:hAnsiTheme="minorHAnsi"/>
          <w:bCs/>
          <w:sz w:val="22"/>
          <w:szCs w:val="22"/>
        </w:rPr>
        <w:t xml:space="preserve">Pour </w:t>
      </w:r>
      <w:r w:rsidR="00D1728E" w:rsidRPr="00897EEA">
        <w:rPr>
          <w:rFonts w:asciiTheme="minorHAnsi" w:hAnsiTheme="minorHAnsi"/>
          <w:bCs/>
          <w:sz w:val="22"/>
          <w:szCs w:val="22"/>
        </w:rPr>
        <w:t xml:space="preserve">accompagner les entreprises dans cette démarche de sensibilisation auprès de leurs salariés, des supports de communication dédiés </w:t>
      </w:r>
      <w:r>
        <w:rPr>
          <w:rFonts w:asciiTheme="minorHAnsi" w:hAnsiTheme="minorHAnsi"/>
          <w:bCs/>
          <w:sz w:val="22"/>
          <w:szCs w:val="22"/>
        </w:rPr>
        <w:t xml:space="preserve">(disponibles </w:t>
      </w:r>
      <w:r w:rsidR="00737593">
        <w:rPr>
          <w:rFonts w:asciiTheme="minorHAnsi" w:hAnsiTheme="minorHAnsi"/>
          <w:bCs/>
          <w:sz w:val="22"/>
          <w:szCs w:val="22"/>
        </w:rPr>
        <w:t xml:space="preserve">auprès des Délégués Régionaux de l’AFT ou </w:t>
      </w:r>
      <w:r>
        <w:rPr>
          <w:rFonts w:asciiTheme="minorHAnsi" w:hAnsiTheme="minorHAnsi"/>
          <w:bCs/>
          <w:sz w:val="22"/>
          <w:szCs w:val="22"/>
        </w:rPr>
        <w:t xml:space="preserve">en s’inscrivant </w:t>
      </w:r>
      <w:r w:rsidR="00BC4DA3">
        <w:rPr>
          <w:rFonts w:asciiTheme="minorHAnsi" w:hAnsiTheme="minorHAnsi"/>
          <w:bCs/>
          <w:sz w:val="22"/>
          <w:szCs w:val="22"/>
        </w:rPr>
        <w:t xml:space="preserve">directement </w:t>
      </w:r>
      <w:r>
        <w:rPr>
          <w:rFonts w:asciiTheme="minorHAnsi" w:hAnsiTheme="minorHAnsi"/>
          <w:bCs/>
          <w:sz w:val="22"/>
          <w:szCs w:val="22"/>
        </w:rPr>
        <w:t xml:space="preserve">sur </w:t>
      </w:r>
      <w:hyperlink r:id="rId8" w:history="1">
        <w:r w:rsidRPr="00BC4DA3">
          <w:rPr>
            <w:rStyle w:val="Lienhypertexte"/>
            <w:rFonts w:asciiTheme="minorHAnsi" w:hAnsiTheme="minorHAnsi"/>
            <w:bCs/>
            <w:sz w:val="22"/>
            <w:szCs w:val="22"/>
          </w:rPr>
          <w:t>le site</w:t>
        </w:r>
        <w:r w:rsidR="00BC4DA3" w:rsidRPr="00BC4DA3">
          <w:rPr>
            <w:rStyle w:val="Lienhypertexte"/>
            <w:rFonts w:asciiTheme="minorHAnsi" w:hAnsiTheme="minorHAnsi"/>
            <w:bCs/>
            <w:sz w:val="22"/>
            <w:szCs w:val="22"/>
          </w:rPr>
          <w:t xml:space="preserve"> CAP</w:t>
        </w:r>
      </w:hyperlink>
      <w:r>
        <w:rPr>
          <w:rFonts w:asciiTheme="minorHAnsi" w:hAnsiTheme="minorHAnsi"/>
          <w:bCs/>
          <w:sz w:val="22"/>
          <w:szCs w:val="22"/>
        </w:rPr>
        <w:t xml:space="preserve">) </w:t>
      </w:r>
      <w:r w:rsidR="00D1728E" w:rsidRPr="00897EEA">
        <w:rPr>
          <w:rFonts w:asciiTheme="minorHAnsi" w:hAnsiTheme="minorHAnsi"/>
          <w:bCs/>
          <w:sz w:val="22"/>
          <w:szCs w:val="22"/>
        </w:rPr>
        <w:t xml:space="preserve">ont été créés : </w:t>
      </w:r>
    </w:p>
    <w:p w14:paraId="1E60A5F4" w14:textId="6F57BFD8" w:rsidR="00897EEA" w:rsidRPr="00897EEA" w:rsidRDefault="00897EEA" w:rsidP="00304C2C">
      <w:pPr>
        <w:pStyle w:val="Default"/>
        <w:numPr>
          <w:ilvl w:val="0"/>
          <w:numId w:val="27"/>
        </w:numPr>
        <w:spacing w:after="60"/>
        <w:jc w:val="both"/>
        <w:rPr>
          <w:rFonts w:asciiTheme="minorHAnsi" w:hAnsiTheme="minorHAnsi"/>
          <w:bCs/>
          <w:sz w:val="22"/>
          <w:szCs w:val="22"/>
        </w:rPr>
      </w:pPr>
      <w:r>
        <w:rPr>
          <w:rFonts w:asciiTheme="minorHAnsi" w:hAnsiTheme="minorHAnsi"/>
          <w:bCs/>
          <w:sz w:val="22"/>
          <w:szCs w:val="22"/>
        </w:rPr>
        <w:t>Une</w:t>
      </w:r>
      <w:r w:rsidRPr="00897EEA">
        <w:rPr>
          <w:rFonts w:asciiTheme="minorHAnsi" w:hAnsiTheme="minorHAnsi"/>
          <w:bCs/>
          <w:sz w:val="22"/>
          <w:szCs w:val="22"/>
        </w:rPr>
        <w:t xml:space="preserve"> plaquette de présentation du dispositif </w:t>
      </w:r>
    </w:p>
    <w:p w14:paraId="7CCB33EA" w14:textId="28D7E1DF" w:rsidR="00897EEA" w:rsidRPr="00897EEA" w:rsidRDefault="00897EEA" w:rsidP="00304C2C">
      <w:pPr>
        <w:pStyle w:val="Default"/>
        <w:numPr>
          <w:ilvl w:val="0"/>
          <w:numId w:val="27"/>
        </w:numPr>
        <w:spacing w:after="60"/>
        <w:jc w:val="both"/>
        <w:rPr>
          <w:rFonts w:asciiTheme="minorHAnsi" w:hAnsiTheme="minorHAnsi"/>
          <w:bCs/>
          <w:sz w:val="22"/>
          <w:szCs w:val="22"/>
        </w:rPr>
      </w:pPr>
      <w:r>
        <w:rPr>
          <w:rFonts w:asciiTheme="minorHAnsi" w:hAnsiTheme="minorHAnsi"/>
          <w:bCs/>
          <w:sz w:val="22"/>
          <w:szCs w:val="22"/>
        </w:rPr>
        <w:t>Un</w:t>
      </w:r>
      <w:r w:rsidRPr="00897EEA">
        <w:rPr>
          <w:rFonts w:asciiTheme="minorHAnsi" w:hAnsiTheme="minorHAnsi"/>
          <w:bCs/>
          <w:sz w:val="22"/>
          <w:szCs w:val="22"/>
        </w:rPr>
        <w:t xml:space="preserve"> guide sur les premiers pas pour impulser une démarche de prévention des conduites addictives </w:t>
      </w:r>
    </w:p>
    <w:p w14:paraId="1A9393A4" w14:textId="65724402" w:rsidR="00897EEA" w:rsidRPr="00897EEA" w:rsidRDefault="00897EEA" w:rsidP="00304C2C">
      <w:pPr>
        <w:pStyle w:val="Default"/>
        <w:numPr>
          <w:ilvl w:val="0"/>
          <w:numId w:val="27"/>
        </w:numPr>
        <w:spacing w:after="60"/>
        <w:jc w:val="both"/>
        <w:rPr>
          <w:rFonts w:asciiTheme="minorHAnsi" w:hAnsiTheme="minorHAnsi"/>
          <w:bCs/>
          <w:sz w:val="22"/>
          <w:szCs w:val="22"/>
        </w:rPr>
      </w:pPr>
      <w:r>
        <w:rPr>
          <w:rFonts w:asciiTheme="minorHAnsi" w:hAnsiTheme="minorHAnsi"/>
          <w:bCs/>
          <w:sz w:val="22"/>
          <w:szCs w:val="22"/>
        </w:rPr>
        <w:t>Une</w:t>
      </w:r>
      <w:r w:rsidRPr="00897EEA">
        <w:rPr>
          <w:rFonts w:asciiTheme="minorHAnsi" w:hAnsiTheme="minorHAnsi"/>
          <w:bCs/>
          <w:sz w:val="22"/>
          <w:szCs w:val="22"/>
        </w:rPr>
        <w:t xml:space="preserve"> affiche pour communiquer sur le dispositif </w:t>
      </w:r>
    </w:p>
    <w:p w14:paraId="2A93C954" w14:textId="7E8E0161" w:rsidR="00897EEA" w:rsidRPr="00897EEA" w:rsidRDefault="00897EEA" w:rsidP="00304C2C">
      <w:pPr>
        <w:pStyle w:val="Default"/>
        <w:numPr>
          <w:ilvl w:val="0"/>
          <w:numId w:val="27"/>
        </w:numPr>
        <w:spacing w:after="60"/>
        <w:jc w:val="both"/>
        <w:rPr>
          <w:rFonts w:asciiTheme="minorHAnsi" w:hAnsiTheme="minorHAnsi"/>
          <w:bCs/>
          <w:sz w:val="22"/>
          <w:szCs w:val="22"/>
        </w:rPr>
      </w:pPr>
      <w:r>
        <w:rPr>
          <w:rFonts w:asciiTheme="minorHAnsi" w:hAnsiTheme="minorHAnsi"/>
          <w:bCs/>
          <w:sz w:val="22"/>
          <w:szCs w:val="22"/>
        </w:rPr>
        <w:t>Un</w:t>
      </w:r>
      <w:r w:rsidRPr="00897EEA">
        <w:rPr>
          <w:rFonts w:asciiTheme="minorHAnsi" w:hAnsiTheme="minorHAnsi"/>
          <w:bCs/>
          <w:sz w:val="22"/>
          <w:szCs w:val="22"/>
        </w:rPr>
        <w:t xml:space="preserve"> flyer à diffuser en interne auprès des salariés</w:t>
      </w:r>
    </w:p>
    <w:p w14:paraId="6AB205ED" w14:textId="029F71B0" w:rsidR="00FC014E" w:rsidRPr="00FC014E" w:rsidRDefault="00FC014E" w:rsidP="00304C2C">
      <w:pPr>
        <w:pStyle w:val="Default"/>
        <w:spacing w:after="60"/>
        <w:ind w:firstLine="708"/>
        <w:jc w:val="both"/>
        <w:rPr>
          <w:rFonts w:asciiTheme="minorHAnsi" w:hAnsiTheme="minorHAnsi"/>
          <w:b/>
        </w:rPr>
      </w:pPr>
    </w:p>
    <w:p w14:paraId="1CAD8952" w14:textId="4879D60C" w:rsidR="00FC014E" w:rsidRDefault="00FC014E" w:rsidP="00304C2C">
      <w:pPr>
        <w:spacing w:after="0" w:line="240" w:lineRule="auto"/>
        <w:jc w:val="both"/>
        <w:rPr>
          <w:rFonts w:cstheme="minorHAnsi"/>
          <w:b/>
          <w:i/>
          <w:sz w:val="18"/>
          <w:szCs w:val="18"/>
          <w:u w:val="single"/>
        </w:rPr>
      </w:pPr>
    </w:p>
    <w:p w14:paraId="05155A3D" w14:textId="1F337B67" w:rsidR="00FC014E" w:rsidRDefault="00FC014E" w:rsidP="00304C2C">
      <w:pPr>
        <w:spacing w:after="0" w:line="240" w:lineRule="auto"/>
        <w:jc w:val="both"/>
        <w:rPr>
          <w:rFonts w:cstheme="minorHAnsi"/>
          <w:b/>
          <w:i/>
          <w:sz w:val="18"/>
          <w:szCs w:val="18"/>
          <w:u w:val="single"/>
        </w:rPr>
      </w:pPr>
    </w:p>
    <w:p w14:paraId="1511DC76" w14:textId="69435DA0" w:rsidR="00FC014E" w:rsidRDefault="00FC014E" w:rsidP="00304C2C">
      <w:pPr>
        <w:spacing w:after="0" w:line="240" w:lineRule="auto"/>
        <w:jc w:val="both"/>
        <w:rPr>
          <w:rFonts w:cstheme="minorHAnsi"/>
          <w:b/>
          <w:i/>
          <w:sz w:val="18"/>
          <w:szCs w:val="18"/>
          <w:u w:val="single"/>
        </w:rPr>
      </w:pPr>
    </w:p>
    <w:p w14:paraId="586BBD42" w14:textId="384869AA" w:rsidR="00FC014E" w:rsidRDefault="00FC014E" w:rsidP="00304C2C">
      <w:pPr>
        <w:spacing w:after="0" w:line="240" w:lineRule="auto"/>
        <w:jc w:val="both"/>
        <w:rPr>
          <w:rFonts w:cstheme="minorHAnsi"/>
          <w:b/>
          <w:i/>
          <w:sz w:val="18"/>
          <w:szCs w:val="18"/>
          <w:u w:val="single"/>
        </w:rPr>
      </w:pPr>
    </w:p>
    <w:p w14:paraId="113E7AD8" w14:textId="77777777" w:rsidR="00896D8F" w:rsidRPr="00E70A81" w:rsidRDefault="00896D8F" w:rsidP="00304C2C">
      <w:pPr>
        <w:spacing w:after="0" w:line="240" w:lineRule="auto"/>
        <w:jc w:val="both"/>
        <w:rPr>
          <w:rFonts w:cstheme="minorHAnsi"/>
          <w:b/>
          <w:i/>
          <w:sz w:val="18"/>
          <w:szCs w:val="18"/>
          <w:u w:val="single"/>
        </w:rPr>
      </w:pPr>
      <w:r w:rsidRPr="00E70A81">
        <w:rPr>
          <w:rFonts w:cstheme="minorHAnsi"/>
          <w:b/>
          <w:i/>
          <w:sz w:val="18"/>
          <w:szCs w:val="18"/>
          <w:u w:val="single"/>
        </w:rPr>
        <w:t>A propos de l’AFT</w:t>
      </w:r>
      <w:r w:rsidRPr="00E70A81">
        <w:rPr>
          <w:rFonts w:cstheme="minorHAnsi"/>
          <w:b/>
          <w:i/>
          <w:sz w:val="18"/>
          <w:szCs w:val="18"/>
        </w:rPr>
        <w:t> :</w:t>
      </w:r>
    </w:p>
    <w:p w14:paraId="667F8366" w14:textId="63DB3387" w:rsidR="003857CE" w:rsidRPr="003857CE" w:rsidRDefault="003857CE" w:rsidP="00304C2C">
      <w:pPr>
        <w:jc w:val="both"/>
        <w:rPr>
          <w:rFonts w:cstheme="minorHAnsi"/>
          <w:i/>
          <w:sz w:val="18"/>
          <w:szCs w:val="18"/>
        </w:rPr>
      </w:pPr>
      <w:r w:rsidRPr="003857CE">
        <w:rPr>
          <w:rFonts w:cstheme="minorHAnsi"/>
          <w:i/>
          <w:sz w:val="18"/>
          <w:szCs w:val="18"/>
        </w:rPr>
        <w:t>Créée en 1957, l’AFT est l’organisme de développement de la formation professionnelle Transport et Logistique. Il intervient au profit de toutes les entreprises de transport public (compte d’autrui) ou privé (compte propre). Présente sur l’ensemble de la France métropolitaine, l’AFT assure sa mission générale de développement de la formation en cofinançant des formations, en appuyant le système éducatif, en informant et en orientant les publics divers vers les métiers et formations du secteur (</w:t>
      </w:r>
      <w:hyperlink r:id="rId9" w:history="1">
        <w:r w:rsidRPr="006C44E8">
          <w:rPr>
            <w:rStyle w:val="Lienhypertexte"/>
            <w:rFonts w:cstheme="minorHAnsi"/>
            <w:i/>
            <w:sz w:val="18"/>
            <w:szCs w:val="18"/>
          </w:rPr>
          <w:t>www.choisis-ton-avenir.com</w:t>
        </w:r>
      </w:hyperlink>
      <w:r>
        <w:rPr>
          <w:rFonts w:cstheme="minorHAnsi"/>
          <w:i/>
          <w:sz w:val="18"/>
          <w:szCs w:val="18"/>
        </w:rPr>
        <w:t>)</w:t>
      </w:r>
      <w:r w:rsidRPr="003857CE">
        <w:rPr>
          <w:rFonts w:cstheme="minorHAnsi"/>
          <w:i/>
          <w:sz w:val="18"/>
          <w:szCs w:val="18"/>
        </w:rPr>
        <w:t xml:space="preserve">, en créant des contenus de programme pour les </w:t>
      </w:r>
      <w:proofErr w:type="spellStart"/>
      <w:r w:rsidRPr="003857CE">
        <w:rPr>
          <w:rFonts w:cstheme="minorHAnsi"/>
          <w:i/>
          <w:sz w:val="18"/>
          <w:szCs w:val="18"/>
        </w:rPr>
        <w:t>enseignant.e.s</w:t>
      </w:r>
      <w:proofErr w:type="spellEnd"/>
      <w:r w:rsidRPr="003857CE">
        <w:rPr>
          <w:rFonts w:cstheme="minorHAnsi"/>
          <w:i/>
          <w:sz w:val="18"/>
          <w:szCs w:val="18"/>
        </w:rPr>
        <w:t xml:space="preserve"> et les </w:t>
      </w:r>
      <w:proofErr w:type="spellStart"/>
      <w:r w:rsidRPr="003857CE">
        <w:rPr>
          <w:rFonts w:cstheme="minorHAnsi"/>
          <w:i/>
          <w:sz w:val="18"/>
          <w:szCs w:val="18"/>
        </w:rPr>
        <w:t>formateur.trice.s</w:t>
      </w:r>
      <w:proofErr w:type="spellEnd"/>
      <w:r w:rsidRPr="003857CE">
        <w:rPr>
          <w:rFonts w:cstheme="minorHAnsi"/>
          <w:i/>
          <w:sz w:val="18"/>
          <w:szCs w:val="18"/>
        </w:rPr>
        <w:t xml:space="preserve">, en accompagnant les entreprises dans les évolutions sociétales et en produisant des indicateurs de l’emploi et de la formation. </w:t>
      </w:r>
      <w:hyperlink r:id="rId10" w:history="1">
        <w:r w:rsidRPr="006C44E8">
          <w:rPr>
            <w:rStyle w:val="Lienhypertexte"/>
            <w:rFonts w:cstheme="minorHAnsi"/>
            <w:i/>
            <w:sz w:val="18"/>
            <w:szCs w:val="18"/>
          </w:rPr>
          <w:t>www.aft-dev.com</w:t>
        </w:r>
      </w:hyperlink>
      <w:r>
        <w:rPr>
          <w:rFonts w:cstheme="minorHAnsi"/>
          <w:i/>
          <w:sz w:val="18"/>
          <w:szCs w:val="18"/>
        </w:rPr>
        <w:t xml:space="preserve"> </w:t>
      </w:r>
    </w:p>
    <w:p w14:paraId="5B80D4B9" w14:textId="49F210E8" w:rsidR="00E70A81" w:rsidRPr="00E70A81" w:rsidRDefault="00E70A81" w:rsidP="00304C2C">
      <w:pPr>
        <w:spacing w:after="0" w:line="240" w:lineRule="auto"/>
        <w:jc w:val="both"/>
        <w:rPr>
          <w:rFonts w:cstheme="minorHAnsi"/>
          <w:i/>
          <w:sz w:val="18"/>
          <w:szCs w:val="18"/>
        </w:rPr>
      </w:pPr>
    </w:p>
    <w:sectPr w:rsidR="00E70A81" w:rsidRPr="00E70A81" w:rsidSect="002E2E53">
      <w:headerReference w:type="default" r:id="rId11"/>
      <w:footerReference w:type="default" r:id="rId12"/>
      <w:pgSz w:w="11906" w:h="16838"/>
      <w:pgMar w:top="1386" w:right="1417" w:bottom="1276" w:left="1417"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529" w14:textId="77777777" w:rsidR="00BD5187" w:rsidRDefault="00BD5187" w:rsidP="00896D8F">
      <w:pPr>
        <w:spacing w:after="0" w:line="240" w:lineRule="auto"/>
      </w:pPr>
      <w:r>
        <w:separator/>
      </w:r>
    </w:p>
  </w:endnote>
  <w:endnote w:type="continuationSeparator" w:id="0">
    <w:p w14:paraId="6DC2519D" w14:textId="77777777" w:rsidR="00BD5187" w:rsidRDefault="00BD5187" w:rsidP="0089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DD95" w14:textId="46465BEC" w:rsidR="0075043B" w:rsidRDefault="0075043B" w:rsidP="0075043B">
    <w:pPr>
      <w:spacing w:after="0"/>
      <w:ind w:left="-426"/>
      <w:jc w:val="center"/>
      <w:rPr>
        <w:i/>
        <w:caps/>
        <w:color w:val="002060"/>
        <w:sz w:val="18"/>
        <w:szCs w:val="18"/>
      </w:rPr>
    </w:pPr>
    <w:r w:rsidRPr="00A90143">
      <w:rPr>
        <w:b/>
        <w:i/>
        <w:caps/>
        <w:color w:val="002060"/>
        <w:sz w:val="18"/>
        <w:szCs w:val="18"/>
      </w:rPr>
      <w:t>contact presse</w:t>
    </w:r>
    <w:r>
      <w:rPr>
        <w:i/>
        <w:caps/>
        <w:color w:val="002060"/>
        <w:sz w:val="18"/>
        <w:szCs w:val="18"/>
      </w:rPr>
      <w:t xml:space="preserve"> </w:t>
    </w:r>
  </w:p>
  <w:p w14:paraId="126C935C" w14:textId="1441454D" w:rsidR="0075043B" w:rsidRPr="00C23227" w:rsidRDefault="0075043B" w:rsidP="0075043B">
    <w:pPr>
      <w:spacing w:after="0"/>
      <w:ind w:left="-426"/>
      <w:jc w:val="center"/>
      <w:rPr>
        <w:i/>
        <w:sz w:val="18"/>
        <w:szCs w:val="18"/>
      </w:rPr>
    </w:pPr>
    <w:r w:rsidRPr="00C23227">
      <w:rPr>
        <w:i/>
        <w:caps/>
        <w:color w:val="002060"/>
        <w:sz w:val="18"/>
        <w:szCs w:val="18"/>
      </w:rPr>
      <w:t xml:space="preserve">VINcent lajus - 06 34 24 55 76 – </w:t>
    </w:r>
    <w:hyperlink r:id="rId1" w:history="1">
      <w:r w:rsidRPr="00C23227">
        <w:rPr>
          <w:rStyle w:val="Lienhypertexte"/>
          <w:i/>
          <w:sz w:val="18"/>
          <w:szCs w:val="18"/>
        </w:rPr>
        <w:t>vincent.lajus@aft-dev.com</w:t>
      </w:r>
    </w:hyperlink>
  </w:p>
  <w:p w14:paraId="6A5DE71E" w14:textId="77777777" w:rsidR="002F06C8" w:rsidRPr="00C23227" w:rsidRDefault="002F06C8" w:rsidP="00A81B52">
    <w:pPr>
      <w:spacing w:after="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D8C7" w14:textId="77777777" w:rsidR="00BD5187" w:rsidRDefault="00BD5187" w:rsidP="00896D8F">
      <w:pPr>
        <w:spacing w:after="0" w:line="240" w:lineRule="auto"/>
      </w:pPr>
      <w:r>
        <w:separator/>
      </w:r>
    </w:p>
  </w:footnote>
  <w:footnote w:type="continuationSeparator" w:id="0">
    <w:p w14:paraId="23DD7E60" w14:textId="77777777" w:rsidR="00BD5187" w:rsidRDefault="00BD5187" w:rsidP="0089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FAB2" w14:textId="623BB29F" w:rsidR="00A81B52" w:rsidRPr="002E2E53" w:rsidRDefault="002E2E53" w:rsidP="002E2E53">
    <w:pPr>
      <w:pStyle w:val="En-tte"/>
      <w:rPr>
        <w:b/>
      </w:rPr>
    </w:pPr>
    <w:r>
      <w:rPr>
        <w:b/>
      </w:rPr>
      <w:tab/>
    </w:r>
    <w:r>
      <w:rPr>
        <w:b/>
      </w:rPr>
      <w:tab/>
    </w:r>
    <w:r w:rsidR="006702AD">
      <w:rPr>
        <w:b/>
        <w:noProof/>
      </w:rPr>
      <w:drawing>
        <wp:inline distT="0" distB="0" distL="0" distR="0" wp14:anchorId="2B640382" wp14:editId="6D066289">
          <wp:extent cx="755650" cy="7747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755650" cy="774700"/>
                  </a:xfrm>
                  <a:prstGeom prst="rect">
                    <a:avLst/>
                  </a:prstGeom>
                </pic:spPr>
              </pic:pic>
            </a:graphicData>
          </a:graphic>
        </wp:inline>
      </w:drawing>
    </w:r>
    <w:r w:rsidR="00896D8F" w:rsidRPr="00F61293">
      <w:rPr>
        <w:b/>
        <w:noProof/>
        <w:color w:val="FF0000"/>
        <w:sz w:val="16"/>
        <w:szCs w:val="16"/>
        <w:lang w:eastAsia="fr-FR"/>
      </w:rPr>
      <w:drawing>
        <wp:anchor distT="0" distB="0" distL="114300" distR="114300" simplePos="0" relativeHeight="251659264" behindDoc="1" locked="1" layoutInCell="0" allowOverlap="0" wp14:anchorId="3F261610" wp14:editId="27405D39">
          <wp:simplePos x="0" y="0"/>
          <wp:positionH relativeFrom="column">
            <wp:posOffset>-507365</wp:posOffset>
          </wp:positionH>
          <wp:positionV relativeFrom="page">
            <wp:posOffset>246380</wp:posOffset>
          </wp:positionV>
          <wp:extent cx="1914525" cy="596900"/>
          <wp:effectExtent l="0" t="0" r="9525" b="0"/>
          <wp:wrapTight wrapText="bothSides">
            <wp:wrapPolygon edited="0">
              <wp:start x="0" y="0"/>
              <wp:lineTo x="0" y="20681"/>
              <wp:lineTo x="21493" y="20681"/>
              <wp:lineTo x="21493" y="0"/>
              <wp:lineTo x="0" y="0"/>
            </wp:wrapPolygon>
          </wp:wrapTight>
          <wp:docPr id="13" name="Image 13" descr="C:\Users\vilajus\AppData\Local\Microsoft\Windows\Temporary Internet Files\Content.Word\AFT_logo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ajus\AppData\Local\Microsoft\Windows\Temporary Internet Files\Content.Word\AFT_logo_CMJ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1452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92EEB" w14:textId="77777777" w:rsidR="002E2E53" w:rsidRDefault="002E2E53" w:rsidP="00A967ED">
    <w:pPr>
      <w:pStyle w:val="En-tte"/>
      <w:ind w:left="-567"/>
      <w:jc w:val="right"/>
    </w:pPr>
  </w:p>
  <w:p w14:paraId="1CC9C650" w14:textId="4B4D091B" w:rsidR="00A81B52" w:rsidRDefault="00A81B52" w:rsidP="00A967ED">
    <w:pPr>
      <w:pStyle w:val="En-tte"/>
      <w:ind w:left="-567"/>
      <w:jc w:val="right"/>
    </w:pPr>
    <w:r>
      <w:rPr>
        <w:rFonts w:ascii="Arial" w:hAnsi="Arial"/>
        <w:b/>
        <w:i/>
        <w:caps/>
        <w:sz w:val="14"/>
        <w:szCs w:val="14"/>
      </w:rPr>
      <w:t>Communique DE PRESSE – Le</w:t>
    </w:r>
    <w:r w:rsidR="00DE6729">
      <w:rPr>
        <w:rFonts w:ascii="Arial" w:hAnsi="Arial"/>
        <w:b/>
        <w:i/>
        <w:caps/>
        <w:sz w:val="14"/>
        <w:szCs w:val="14"/>
      </w:rPr>
      <w:t xml:space="preserve"> </w:t>
    </w:r>
    <w:r w:rsidR="00923E05">
      <w:rPr>
        <w:rFonts w:ascii="Arial" w:hAnsi="Arial"/>
        <w:b/>
        <w:i/>
        <w:caps/>
        <w:sz w:val="14"/>
        <w:szCs w:val="14"/>
      </w:rPr>
      <w:t>2</w:t>
    </w:r>
    <w:r w:rsidR="006702AD">
      <w:rPr>
        <w:rFonts w:ascii="Arial" w:hAnsi="Arial"/>
        <w:b/>
        <w:i/>
        <w:caps/>
        <w:sz w:val="14"/>
        <w:szCs w:val="14"/>
      </w:rPr>
      <w:t xml:space="preserve"> Juin</w:t>
    </w:r>
    <w:r w:rsidR="00FF51E7">
      <w:rPr>
        <w:rFonts w:ascii="Arial" w:hAnsi="Arial"/>
        <w:b/>
        <w:i/>
        <w:caps/>
        <w:sz w:val="14"/>
        <w:szCs w:val="14"/>
      </w:rPr>
      <w:t xml:space="preserve"> 20</w:t>
    </w:r>
    <w:r w:rsidR="003857CE">
      <w:rPr>
        <w:rFonts w:ascii="Arial" w:hAnsi="Arial"/>
        <w:b/>
        <w:i/>
        <w:caps/>
        <w:sz w:val="14"/>
        <w:szCs w:val="14"/>
      </w:rPr>
      <w:t>2</w:t>
    </w:r>
    <w:r w:rsidR="00584546">
      <w:rPr>
        <w:rFonts w:ascii="Arial" w:hAnsi="Arial"/>
        <w:b/>
        <w:i/>
        <w:caps/>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5E3"/>
    <w:multiLevelType w:val="hybridMultilevel"/>
    <w:tmpl w:val="F79E0CBE"/>
    <w:lvl w:ilvl="0" w:tplc="0554DF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B3658"/>
    <w:multiLevelType w:val="multilevel"/>
    <w:tmpl w:val="0D3C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7433"/>
    <w:multiLevelType w:val="multilevel"/>
    <w:tmpl w:val="0FA6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5642C"/>
    <w:multiLevelType w:val="multilevel"/>
    <w:tmpl w:val="6E22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801E8"/>
    <w:multiLevelType w:val="hybridMultilevel"/>
    <w:tmpl w:val="9A88F8FE"/>
    <w:lvl w:ilvl="0" w:tplc="2E1C50E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8F4BDD"/>
    <w:multiLevelType w:val="hybridMultilevel"/>
    <w:tmpl w:val="239672AA"/>
    <w:lvl w:ilvl="0" w:tplc="040C0005">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33805AC"/>
    <w:multiLevelType w:val="hybridMultilevel"/>
    <w:tmpl w:val="713A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640E21"/>
    <w:multiLevelType w:val="hybridMultilevel"/>
    <w:tmpl w:val="49D83B9A"/>
    <w:lvl w:ilvl="0" w:tplc="B48627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4135B"/>
    <w:multiLevelType w:val="hybridMultilevel"/>
    <w:tmpl w:val="16B473F4"/>
    <w:lvl w:ilvl="0" w:tplc="05087996">
      <w:start w:val="1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0B33DF"/>
    <w:multiLevelType w:val="hybridMultilevel"/>
    <w:tmpl w:val="23C20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B351E"/>
    <w:multiLevelType w:val="multilevel"/>
    <w:tmpl w:val="0282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20C2E"/>
    <w:multiLevelType w:val="hybridMultilevel"/>
    <w:tmpl w:val="E2CA1EC4"/>
    <w:lvl w:ilvl="0" w:tplc="FF6C67FE">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CA1AC5"/>
    <w:multiLevelType w:val="hybridMultilevel"/>
    <w:tmpl w:val="47C0E882"/>
    <w:lvl w:ilvl="0" w:tplc="60B44180">
      <w:start w:val="2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D70262"/>
    <w:multiLevelType w:val="hybridMultilevel"/>
    <w:tmpl w:val="22BCE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B23C4D"/>
    <w:multiLevelType w:val="hybridMultilevel"/>
    <w:tmpl w:val="239672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96C3529"/>
    <w:multiLevelType w:val="hybridMultilevel"/>
    <w:tmpl w:val="7D0A459E"/>
    <w:lvl w:ilvl="0" w:tplc="440AACD2">
      <w:numFmt w:val="bullet"/>
      <w:lvlText w:val="-"/>
      <w:lvlJc w:val="left"/>
      <w:pPr>
        <w:ind w:left="720" w:hanging="360"/>
      </w:pPr>
      <w:rPr>
        <w:rFonts w:ascii="Calibri" w:eastAsiaTheme="minorHAnsi" w:hAnsi="Calibri" w:cs="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1F771D"/>
    <w:multiLevelType w:val="hybridMultilevel"/>
    <w:tmpl w:val="C0FE47B8"/>
    <w:lvl w:ilvl="0" w:tplc="0C58C9DE">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914724"/>
    <w:multiLevelType w:val="hybridMultilevel"/>
    <w:tmpl w:val="9BD815E4"/>
    <w:lvl w:ilvl="0" w:tplc="B158F5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05347D"/>
    <w:multiLevelType w:val="hybridMultilevel"/>
    <w:tmpl w:val="A99EBBC8"/>
    <w:lvl w:ilvl="0" w:tplc="9FBCA02E">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127D33"/>
    <w:multiLevelType w:val="hybridMultilevel"/>
    <w:tmpl w:val="704A6754"/>
    <w:lvl w:ilvl="0" w:tplc="D7DC90E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1A197D"/>
    <w:multiLevelType w:val="hybridMultilevel"/>
    <w:tmpl w:val="4D369AB0"/>
    <w:lvl w:ilvl="0" w:tplc="A2F29284">
      <w:start w:val="17"/>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C23C10"/>
    <w:multiLevelType w:val="multilevel"/>
    <w:tmpl w:val="EA2E7EE2"/>
    <w:lvl w:ilvl="0">
      <w:start w:val="89"/>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F0340E0"/>
    <w:multiLevelType w:val="hybridMultilevel"/>
    <w:tmpl w:val="A03225AA"/>
    <w:lvl w:ilvl="0" w:tplc="F500A0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2F0FA0"/>
    <w:multiLevelType w:val="multilevel"/>
    <w:tmpl w:val="226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4225E"/>
    <w:multiLevelType w:val="hybridMultilevel"/>
    <w:tmpl w:val="167CD9E4"/>
    <w:lvl w:ilvl="0" w:tplc="5EC4F2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84030D"/>
    <w:multiLevelType w:val="hybridMultilevel"/>
    <w:tmpl w:val="1C565586"/>
    <w:lvl w:ilvl="0" w:tplc="00925EE6">
      <w:numFmt w:val="bullet"/>
      <w:lvlText w:val="-"/>
      <w:lvlJc w:val="left"/>
      <w:pPr>
        <w:ind w:left="720" w:hanging="360"/>
      </w:pPr>
      <w:rPr>
        <w:rFonts w:ascii="Arial" w:eastAsia="Times New Roman"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F47004"/>
    <w:multiLevelType w:val="hybridMultilevel"/>
    <w:tmpl w:val="023C1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20"/>
  </w:num>
  <w:num w:numId="5">
    <w:abstractNumId w:val="21"/>
  </w:num>
  <w:num w:numId="6">
    <w:abstractNumId w:val="8"/>
  </w:num>
  <w:num w:numId="7">
    <w:abstractNumId w:val="12"/>
  </w:num>
  <w:num w:numId="8">
    <w:abstractNumId w:val="4"/>
  </w:num>
  <w:num w:numId="9">
    <w:abstractNumId w:val="18"/>
  </w:num>
  <w:num w:numId="10">
    <w:abstractNumId w:val="16"/>
  </w:num>
  <w:num w:numId="11">
    <w:abstractNumId w:val="19"/>
  </w:num>
  <w:num w:numId="12">
    <w:abstractNumId w:val="11"/>
  </w:num>
  <w:num w:numId="13">
    <w:abstractNumId w:val="9"/>
  </w:num>
  <w:num w:numId="14">
    <w:abstractNumId w:val="17"/>
  </w:num>
  <w:num w:numId="15">
    <w:abstractNumId w:val="22"/>
  </w:num>
  <w:num w:numId="16">
    <w:abstractNumId w:val="26"/>
  </w:num>
  <w:num w:numId="17">
    <w:abstractNumId w:val="25"/>
  </w:num>
  <w:num w:numId="18">
    <w:abstractNumId w:val="0"/>
  </w:num>
  <w:num w:numId="19">
    <w:abstractNumId w:val="7"/>
  </w:num>
  <w:num w:numId="20">
    <w:abstractNumId w:val="24"/>
  </w:num>
  <w:num w:numId="21">
    <w:abstractNumId w:val="10"/>
  </w:num>
  <w:num w:numId="22">
    <w:abstractNumId w:val="15"/>
  </w:num>
  <w:num w:numId="23">
    <w:abstractNumId w:val="3"/>
  </w:num>
  <w:num w:numId="24">
    <w:abstractNumId w:val="13"/>
  </w:num>
  <w:num w:numId="25">
    <w:abstractNumId w:val="23"/>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D1"/>
    <w:rsid w:val="00013ECA"/>
    <w:rsid w:val="0003668A"/>
    <w:rsid w:val="00047BDE"/>
    <w:rsid w:val="00061EDE"/>
    <w:rsid w:val="00075DB5"/>
    <w:rsid w:val="00081B57"/>
    <w:rsid w:val="000829D0"/>
    <w:rsid w:val="000B6A45"/>
    <w:rsid w:val="000C6353"/>
    <w:rsid w:val="000F13E2"/>
    <w:rsid w:val="00106AE0"/>
    <w:rsid w:val="00130459"/>
    <w:rsid w:val="00133C50"/>
    <w:rsid w:val="001411AF"/>
    <w:rsid w:val="001559D1"/>
    <w:rsid w:val="00156E74"/>
    <w:rsid w:val="001624B7"/>
    <w:rsid w:val="00171E4C"/>
    <w:rsid w:val="001841FE"/>
    <w:rsid w:val="001900E1"/>
    <w:rsid w:val="00191B11"/>
    <w:rsid w:val="00196AA4"/>
    <w:rsid w:val="001D4905"/>
    <w:rsid w:val="001D7ABD"/>
    <w:rsid w:val="001F6C37"/>
    <w:rsid w:val="00206452"/>
    <w:rsid w:val="0021313C"/>
    <w:rsid w:val="00220D9C"/>
    <w:rsid w:val="00224E36"/>
    <w:rsid w:val="002263A5"/>
    <w:rsid w:val="00234D7D"/>
    <w:rsid w:val="002563F8"/>
    <w:rsid w:val="002605EA"/>
    <w:rsid w:val="00281BDE"/>
    <w:rsid w:val="00283584"/>
    <w:rsid w:val="00284697"/>
    <w:rsid w:val="0029412C"/>
    <w:rsid w:val="00295CFE"/>
    <w:rsid w:val="002B0B8E"/>
    <w:rsid w:val="002C5F18"/>
    <w:rsid w:val="002D44F7"/>
    <w:rsid w:val="002D7628"/>
    <w:rsid w:val="002E2E53"/>
    <w:rsid w:val="002F06C8"/>
    <w:rsid w:val="002F2BCC"/>
    <w:rsid w:val="002F4C5A"/>
    <w:rsid w:val="002F72F0"/>
    <w:rsid w:val="00304C2C"/>
    <w:rsid w:val="00327122"/>
    <w:rsid w:val="003445C7"/>
    <w:rsid w:val="00371DF0"/>
    <w:rsid w:val="003857CE"/>
    <w:rsid w:val="003A75BA"/>
    <w:rsid w:val="003B2FDA"/>
    <w:rsid w:val="003B468C"/>
    <w:rsid w:val="003C3187"/>
    <w:rsid w:val="003C661E"/>
    <w:rsid w:val="003C6B3D"/>
    <w:rsid w:val="003F5163"/>
    <w:rsid w:val="004102CF"/>
    <w:rsid w:val="00415DF9"/>
    <w:rsid w:val="004324BD"/>
    <w:rsid w:val="004478CA"/>
    <w:rsid w:val="00451310"/>
    <w:rsid w:val="004639E0"/>
    <w:rsid w:val="0047467B"/>
    <w:rsid w:val="0048260D"/>
    <w:rsid w:val="00482F49"/>
    <w:rsid w:val="004A0E0A"/>
    <w:rsid w:val="004B06E9"/>
    <w:rsid w:val="004E1B87"/>
    <w:rsid w:val="004F00C6"/>
    <w:rsid w:val="00526B9C"/>
    <w:rsid w:val="00542503"/>
    <w:rsid w:val="00545895"/>
    <w:rsid w:val="00565DB7"/>
    <w:rsid w:val="00573BB1"/>
    <w:rsid w:val="005775F8"/>
    <w:rsid w:val="00583ED3"/>
    <w:rsid w:val="00584546"/>
    <w:rsid w:val="005914AE"/>
    <w:rsid w:val="005A162B"/>
    <w:rsid w:val="005C179B"/>
    <w:rsid w:val="005D2334"/>
    <w:rsid w:val="005D39EA"/>
    <w:rsid w:val="005E5C01"/>
    <w:rsid w:val="005F21C9"/>
    <w:rsid w:val="005F67C3"/>
    <w:rsid w:val="005F7E5C"/>
    <w:rsid w:val="00630E56"/>
    <w:rsid w:val="00650B90"/>
    <w:rsid w:val="00657566"/>
    <w:rsid w:val="006641B9"/>
    <w:rsid w:val="006702AD"/>
    <w:rsid w:val="00682237"/>
    <w:rsid w:val="0069547B"/>
    <w:rsid w:val="006979CA"/>
    <w:rsid w:val="006A331C"/>
    <w:rsid w:val="006A3476"/>
    <w:rsid w:val="006B1999"/>
    <w:rsid w:val="006B74A4"/>
    <w:rsid w:val="006C1C4C"/>
    <w:rsid w:val="006D146E"/>
    <w:rsid w:val="006D43EE"/>
    <w:rsid w:val="00701770"/>
    <w:rsid w:val="00702CEA"/>
    <w:rsid w:val="0071767B"/>
    <w:rsid w:val="00730245"/>
    <w:rsid w:val="0073170B"/>
    <w:rsid w:val="00732072"/>
    <w:rsid w:val="00737593"/>
    <w:rsid w:val="0075043B"/>
    <w:rsid w:val="007820C1"/>
    <w:rsid w:val="007B650B"/>
    <w:rsid w:val="007D36D4"/>
    <w:rsid w:val="007E2128"/>
    <w:rsid w:val="007E416F"/>
    <w:rsid w:val="007E6E60"/>
    <w:rsid w:val="007F2A0E"/>
    <w:rsid w:val="007F5C24"/>
    <w:rsid w:val="00810726"/>
    <w:rsid w:val="00813C11"/>
    <w:rsid w:val="008326A4"/>
    <w:rsid w:val="00834214"/>
    <w:rsid w:val="00837E05"/>
    <w:rsid w:val="00852F26"/>
    <w:rsid w:val="00860EA7"/>
    <w:rsid w:val="00886E5C"/>
    <w:rsid w:val="008914BE"/>
    <w:rsid w:val="0089628C"/>
    <w:rsid w:val="00896D8F"/>
    <w:rsid w:val="00897EEA"/>
    <w:rsid w:val="008A021D"/>
    <w:rsid w:val="008A6F63"/>
    <w:rsid w:val="008B31FF"/>
    <w:rsid w:val="008C4C8D"/>
    <w:rsid w:val="008C629E"/>
    <w:rsid w:val="0091464C"/>
    <w:rsid w:val="00915679"/>
    <w:rsid w:val="00923E05"/>
    <w:rsid w:val="00936647"/>
    <w:rsid w:val="00941453"/>
    <w:rsid w:val="00967259"/>
    <w:rsid w:val="00967E8A"/>
    <w:rsid w:val="009B2166"/>
    <w:rsid w:val="009D7028"/>
    <w:rsid w:val="009E1636"/>
    <w:rsid w:val="009E7A6F"/>
    <w:rsid w:val="009F7B8D"/>
    <w:rsid w:val="00A0083D"/>
    <w:rsid w:val="00A14344"/>
    <w:rsid w:val="00A15414"/>
    <w:rsid w:val="00A15B6E"/>
    <w:rsid w:val="00A45314"/>
    <w:rsid w:val="00A52586"/>
    <w:rsid w:val="00A60C9D"/>
    <w:rsid w:val="00A80FC5"/>
    <w:rsid w:val="00A81B52"/>
    <w:rsid w:val="00A86A48"/>
    <w:rsid w:val="00A90143"/>
    <w:rsid w:val="00A95BAB"/>
    <w:rsid w:val="00A967ED"/>
    <w:rsid w:val="00AA5CED"/>
    <w:rsid w:val="00AA78CA"/>
    <w:rsid w:val="00AB7064"/>
    <w:rsid w:val="00AC3C60"/>
    <w:rsid w:val="00AC7942"/>
    <w:rsid w:val="00AD5564"/>
    <w:rsid w:val="00AE6C36"/>
    <w:rsid w:val="00B14F0D"/>
    <w:rsid w:val="00B4286C"/>
    <w:rsid w:val="00B4291B"/>
    <w:rsid w:val="00B51355"/>
    <w:rsid w:val="00B5554C"/>
    <w:rsid w:val="00B64782"/>
    <w:rsid w:val="00B66355"/>
    <w:rsid w:val="00B70241"/>
    <w:rsid w:val="00B92C46"/>
    <w:rsid w:val="00BA0BBA"/>
    <w:rsid w:val="00BC0D8A"/>
    <w:rsid w:val="00BC4DA3"/>
    <w:rsid w:val="00BD5187"/>
    <w:rsid w:val="00BD6245"/>
    <w:rsid w:val="00BE0759"/>
    <w:rsid w:val="00C11BCB"/>
    <w:rsid w:val="00C134D1"/>
    <w:rsid w:val="00C23227"/>
    <w:rsid w:val="00C26BE5"/>
    <w:rsid w:val="00C34E0F"/>
    <w:rsid w:val="00C54969"/>
    <w:rsid w:val="00C57743"/>
    <w:rsid w:val="00C66671"/>
    <w:rsid w:val="00C70824"/>
    <w:rsid w:val="00C716BD"/>
    <w:rsid w:val="00C7204B"/>
    <w:rsid w:val="00C75FD4"/>
    <w:rsid w:val="00CA0FF8"/>
    <w:rsid w:val="00CA4798"/>
    <w:rsid w:val="00CB2084"/>
    <w:rsid w:val="00CC5688"/>
    <w:rsid w:val="00CF7933"/>
    <w:rsid w:val="00D06A3C"/>
    <w:rsid w:val="00D1619D"/>
    <w:rsid w:val="00D1728E"/>
    <w:rsid w:val="00D21165"/>
    <w:rsid w:val="00D37BEE"/>
    <w:rsid w:val="00D4490D"/>
    <w:rsid w:val="00D52A4A"/>
    <w:rsid w:val="00D5478E"/>
    <w:rsid w:val="00D677EA"/>
    <w:rsid w:val="00D83C74"/>
    <w:rsid w:val="00DA3C8F"/>
    <w:rsid w:val="00DA7E3A"/>
    <w:rsid w:val="00DB2B06"/>
    <w:rsid w:val="00DD5C37"/>
    <w:rsid w:val="00DE4BC6"/>
    <w:rsid w:val="00DE5F31"/>
    <w:rsid w:val="00DE6729"/>
    <w:rsid w:val="00DF4DC8"/>
    <w:rsid w:val="00DF58F7"/>
    <w:rsid w:val="00DF6CD8"/>
    <w:rsid w:val="00E14AF5"/>
    <w:rsid w:val="00E4104D"/>
    <w:rsid w:val="00E61F77"/>
    <w:rsid w:val="00E63DA3"/>
    <w:rsid w:val="00E7039F"/>
    <w:rsid w:val="00E70A81"/>
    <w:rsid w:val="00E7257D"/>
    <w:rsid w:val="00E75D5B"/>
    <w:rsid w:val="00E9216D"/>
    <w:rsid w:val="00E92D0F"/>
    <w:rsid w:val="00EB1E4F"/>
    <w:rsid w:val="00EF5515"/>
    <w:rsid w:val="00F05659"/>
    <w:rsid w:val="00F14EC8"/>
    <w:rsid w:val="00F43F9A"/>
    <w:rsid w:val="00F50463"/>
    <w:rsid w:val="00F52366"/>
    <w:rsid w:val="00F61293"/>
    <w:rsid w:val="00F62BD1"/>
    <w:rsid w:val="00F758B8"/>
    <w:rsid w:val="00F77359"/>
    <w:rsid w:val="00F81368"/>
    <w:rsid w:val="00F905AF"/>
    <w:rsid w:val="00FA4D41"/>
    <w:rsid w:val="00FB593A"/>
    <w:rsid w:val="00FC014E"/>
    <w:rsid w:val="00FD28D6"/>
    <w:rsid w:val="00FF51E7"/>
    <w:rsid w:val="00FF7C9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A61C9"/>
  <w15:docId w15:val="{C5D7DFCA-9CAE-464B-AAB6-60D9A548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14A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134D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896D8F"/>
    <w:pPr>
      <w:tabs>
        <w:tab w:val="center" w:pos="4536"/>
        <w:tab w:val="right" w:pos="9072"/>
      </w:tabs>
      <w:spacing w:after="0" w:line="240" w:lineRule="auto"/>
    </w:pPr>
  </w:style>
  <w:style w:type="character" w:customStyle="1" w:styleId="En-tteCar">
    <w:name w:val="En-tête Car"/>
    <w:basedOn w:val="Policepardfaut"/>
    <w:link w:val="En-tte"/>
    <w:uiPriority w:val="99"/>
    <w:rsid w:val="00896D8F"/>
  </w:style>
  <w:style w:type="paragraph" w:styleId="Paragraphedeliste">
    <w:name w:val="List Paragraph"/>
    <w:basedOn w:val="Normal"/>
    <w:link w:val="ParagraphedelisteCar"/>
    <w:uiPriority w:val="34"/>
    <w:qFormat/>
    <w:rsid w:val="00896D8F"/>
    <w:pPr>
      <w:ind w:left="720"/>
      <w:contextualSpacing/>
    </w:pPr>
  </w:style>
  <w:style w:type="character" w:customStyle="1" w:styleId="ParagraphedelisteCar">
    <w:name w:val="Paragraphe de liste Car"/>
    <w:basedOn w:val="Policepardfaut"/>
    <w:link w:val="Paragraphedeliste"/>
    <w:uiPriority w:val="34"/>
    <w:locked/>
    <w:rsid w:val="00896D8F"/>
  </w:style>
  <w:style w:type="paragraph" w:styleId="Pieddepage">
    <w:name w:val="footer"/>
    <w:basedOn w:val="Normal"/>
    <w:link w:val="PieddepageCar"/>
    <w:uiPriority w:val="99"/>
    <w:unhideWhenUsed/>
    <w:rsid w:val="00896D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D8F"/>
  </w:style>
  <w:style w:type="character" w:styleId="Lienhypertexte">
    <w:name w:val="Hyperlink"/>
    <w:basedOn w:val="Policepardfaut"/>
    <w:uiPriority w:val="99"/>
    <w:unhideWhenUsed/>
    <w:rsid w:val="00896D8F"/>
    <w:rPr>
      <w:color w:val="0000FF" w:themeColor="hyperlink"/>
      <w:u w:val="single"/>
    </w:rPr>
  </w:style>
  <w:style w:type="paragraph" w:styleId="Textedebulles">
    <w:name w:val="Balloon Text"/>
    <w:basedOn w:val="Normal"/>
    <w:link w:val="TextedebullesCar"/>
    <w:uiPriority w:val="99"/>
    <w:semiHidden/>
    <w:unhideWhenUsed/>
    <w:rsid w:val="00E63D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DA3"/>
    <w:rPr>
      <w:rFonts w:ascii="Tahoma" w:hAnsi="Tahoma" w:cs="Tahoma"/>
      <w:sz w:val="16"/>
      <w:szCs w:val="16"/>
    </w:rPr>
  </w:style>
  <w:style w:type="character" w:styleId="Accentuationlgre">
    <w:name w:val="Subtle Emphasis"/>
    <w:basedOn w:val="Policepardfaut"/>
    <w:uiPriority w:val="19"/>
    <w:qFormat/>
    <w:rsid w:val="00F43F9A"/>
    <w:rPr>
      <w:i/>
      <w:iCs/>
      <w:color w:val="808080" w:themeColor="text1" w:themeTint="7F"/>
    </w:rPr>
  </w:style>
  <w:style w:type="character" w:styleId="Lienhypertextesuivivisit">
    <w:name w:val="FollowedHyperlink"/>
    <w:basedOn w:val="Policepardfaut"/>
    <w:uiPriority w:val="99"/>
    <w:semiHidden/>
    <w:unhideWhenUsed/>
    <w:rsid w:val="00013ECA"/>
    <w:rPr>
      <w:color w:val="800080" w:themeColor="followedHyperlink"/>
      <w:u w:val="single"/>
    </w:rPr>
  </w:style>
  <w:style w:type="character" w:styleId="Mentionnonrsolue">
    <w:name w:val="Unresolved Mention"/>
    <w:basedOn w:val="Policepardfaut"/>
    <w:uiPriority w:val="99"/>
    <w:semiHidden/>
    <w:unhideWhenUsed/>
    <w:rsid w:val="003857CE"/>
    <w:rPr>
      <w:color w:val="605E5C"/>
      <w:shd w:val="clear" w:color="auto" w:fill="E1DFDD"/>
    </w:rPr>
  </w:style>
  <w:style w:type="paragraph" w:customStyle="1" w:styleId="xxxmsonormal">
    <w:name w:val="x_x_x_msonormal"/>
    <w:basedOn w:val="Normal"/>
    <w:rsid w:val="00BD62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14AF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702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0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5503">
      <w:bodyDiv w:val="1"/>
      <w:marLeft w:val="0"/>
      <w:marRight w:val="0"/>
      <w:marTop w:val="0"/>
      <w:marBottom w:val="0"/>
      <w:divBdr>
        <w:top w:val="none" w:sz="0" w:space="0" w:color="auto"/>
        <w:left w:val="none" w:sz="0" w:space="0" w:color="auto"/>
        <w:bottom w:val="none" w:sz="0" w:space="0" w:color="auto"/>
        <w:right w:val="none" w:sz="0" w:space="0" w:color="auto"/>
      </w:divBdr>
    </w:div>
    <w:div w:id="293604035">
      <w:bodyDiv w:val="1"/>
      <w:marLeft w:val="0"/>
      <w:marRight w:val="0"/>
      <w:marTop w:val="0"/>
      <w:marBottom w:val="0"/>
      <w:divBdr>
        <w:top w:val="none" w:sz="0" w:space="0" w:color="auto"/>
        <w:left w:val="none" w:sz="0" w:space="0" w:color="auto"/>
        <w:bottom w:val="none" w:sz="0" w:space="0" w:color="auto"/>
        <w:right w:val="none" w:sz="0" w:space="0" w:color="auto"/>
      </w:divBdr>
    </w:div>
    <w:div w:id="379286553">
      <w:bodyDiv w:val="1"/>
      <w:marLeft w:val="0"/>
      <w:marRight w:val="0"/>
      <w:marTop w:val="0"/>
      <w:marBottom w:val="0"/>
      <w:divBdr>
        <w:top w:val="none" w:sz="0" w:space="0" w:color="auto"/>
        <w:left w:val="none" w:sz="0" w:space="0" w:color="auto"/>
        <w:bottom w:val="none" w:sz="0" w:space="0" w:color="auto"/>
        <w:right w:val="none" w:sz="0" w:space="0" w:color="auto"/>
      </w:divBdr>
    </w:div>
    <w:div w:id="427048486">
      <w:bodyDiv w:val="1"/>
      <w:marLeft w:val="0"/>
      <w:marRight w:val="0"/>
      <w:marTop w:val="0"/>
      <w:marBottom w:val="0"/>
      <w:divBdr>
        <w:top w:val="none" w:sz="0" w:space="0" w:color="auto"/>
        <w:left w:val="none" w:sz="0" w:space="0" w:color="auto"/>
        <w:bottom w:val="none" w:sz="0" w:space="0" w:color="auto"/>
        <w:right w:val="none" w:sz="0" w:space="0" w:color="auto"/>
      </w:divBdr>
    </w:div>
    <w:div w:id="583800992">
      <w:bodyDiv w:val="1"/>
      <w:marLeft w:val="0"/>
      <w:marRight w:val="0"/>
      <w:marTop w:val="0"/>
      <w:marBottom w:val="0"/>
      <w:divBdr>
        <w:top w:val="none" w:sz="0" w:space="0" w:color="auto"/>
        <w:left w:val="none" w:sz="0" w:space="0" w:color="auto"/>
        <w:bottom w:val="none" w:sz="0" w:space="0" w:color="auto"/>
        <w:right w:val="none" w:sz="0" w:space="0" w:color="auto"/>
      </w:divBdr>
    </w:div>
    <w:div w:id="773987648">
      <w:bodyDiv w:val="1"/>
      <w:marLeft w:val="0"/>
      <w:marRight w:val="0"/>
      <w:marTop w:val="0"/>
      <w:marBottom w:val="0"/>
      <w:divBdr>
        <w:top w:val="none" w:sz="0" w:space="0" w:color="auto"/>
        <w:left w:val="none" w:sz="0" w:space="0" w:color="auto"/>
        <w:bottom w:val="none" w:sz="0" w:space="0" w:color="auto"/>
        <w:right w:val="none" w:sz="0" w:space="0" w:color="auto"/>
      </w:divBdr>
    </w:div>
    <w:div w:id="1198935941">
      <w:bodyDiv w:val="1"/>
      <w:marLeft w:val="0"/>
      <w:marRight w:val="0"/>
      <w:marTop w:val="0"/>
      <w:marBottom w:val="0"/>
      <w:divBdr>
        <w:top w:val="none" w:sz="0" w:space="0" w:color="auto"/>
        <w:left w:val="none" w:sz="0" w:space="0" w:color="auto"/>
        <w:bottom w:val="none" w:sz="0" w:space="0" w:color="auto"/>
        <w:right w:val="none" w:sz="0" w:space="0" w:color="auto"/>
      </w:divBdr>
    </w:div>
    <w:div w:id="1247694705">
      <w:bodyDiv w:val="1"/>
      <w:marLeft w:val="0"/>
      <w:marRight w:val="0"/>
      <w:marTop w:val="0"/>
      <w:marBottom w:val="0"/>
      <w:divBdr>
        <w:top w:val="none" w:sz="0" w:space="0" w:color="auto"/>
        <w:left w:val="none" w:sz="0" w:space="0" w:color="auto"/>
        <w:bottom w:val="none" w:sz="0" w:space="0" w:color="auto"/>
        <w:right w:val="none" w:sz="0" w:space="0" w:color="auto"/>
      </w:divBdr>
    </w:div>
    <w:div w:id="1277447112">
      <w:bodyDiv w:val="1"/>
      <w:marLeft w:val="0"/>
      <w:marRight w:val="0"/>
      <w:marTop w:val="0"/>
      <w:marBottom w:val="0"/>
      <w:divBdr>
        <w:top w:val="none" w:sz="0" w:space="0" w:color="auto"/>
        <w:left w:val="none" w:sz="0" w:space="0" w:color="auto"/>
        <w:bottom w:val="none" w:sz="0" w:space="0" w:color="auto"/>
        <w:right w:val="none" w:sz="0" w:space="0" w:color="auto"/>
      </w:divBdr>
      <w:divsChild>
        <w:div w:id="248851047">
          <w:marLeft w:val="0"/>
          <w:marRight w:val="0"/>
          <w:marTop w:val="0"/>
          <w:marBottom w:val="0"/>
          <w:divBdr>
            <w:top w:val="none" w:sz="0" w:space="0" w:color="auto"/>
            <w:left w:val="none" w:sz="0" w:space="0" w:color="auto"/>
            <w:bottom w:val="none" w:sz="0" w:space="0" w:color="auto"/>
            <w:right w:val="none" w:sz="0" w:space="0" w:color="auto"/>
          </w:divBdr>
        </w:div>
      </w:divsChild>
    </w:div>
    <w:div w:id="1420911642">
      <w:bodyDiv w:val="1"/>
      <w:marLeft w:val="0"/>
      <w:marRight w:val="0"/>
      <w:marTop w:val="0"/>
      <w:marBottom w:val="0"/>
      <w:divBdr>
        <w:top w:val="none" w:sz="0" w:space="0" w:color="auto"/>
        <w:left w:val="none" w:sz="0" w:space="0" w:color="auto"/>
        <w:bottom w:val="none" w:sz="0" w:space="0" w:color="auto"/>
        <w:right w:val="none" w:sz="0" w:space="0" w:color="auto"/>
      </w:divBdr>
    </w:div>
    <w:div w:id="1572352553">
      <w:bodyDiv w:val="1"/>
      <w:marLeft w:val="0"/>
      <w:marRight w:val="0"/>
      <w:marTop w:val="0"/>
      <w:marBottom w:val="0"/>
      <w:divBdr>
        <w:top w:val="none" w:sz="0" w:space="0" w:color="auto"/>
        <w:left w:val="none" w:sz="0" w:space="0" w:color="auto"/>
        <w:bottom w:val="none" w:sz="0" w:space="0" w:color="auto"/>
        <w:right w:val="none" w:sz="0" w:space="0" w:color="auto"/>
      </w:divBdr>
    </w:div>
    <w:div w:id="192633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aft-dev.com/entrepri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p.aft-dev.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ft-dev.com" TargetMode="External"/><Relationship Id="rId4" Type="http://schemas.openxmlformats.org/officeDocument/2006/relationships/webSettings" Target="webSettings.xml"/><Relationship Id="rId9" Type="http://schemas.openxmlformats.org/officeDocument/2006/relationships/hyperlink" Target="http://www.choisis-ton-aveni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incent.lajus@aft-dev.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AFT-IFTIM</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AFT-IFTIM</dc:creator>
  <cp:lastModifiedBy>Vincent Lajus</cp:lastModifiedBy>
  <cp:revision>2</cp:revision>
  <cp:lastPrinted>2019-03-25T14:49:00Z</cp:lastPrinted>
  <dcterms:created xsi:type="dcterms:W3CDTF">2021-06-02T13:37:00Z</dcterms:created>
  <dcterms:modified xsi:type="dcterms:W3CDTF">2021-06-02T13:37:00Z</dcterms:modified>
</cp:coreProperties>
</file>